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FFE7" w14:textId="77777777" w:rsidR="00CD0704" w:rsidRPr="00B54915" w:rsidRDefault="00CD0704" w:rsidP="00CD0704">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6E0138F2" wp14:editId="3FF28770">
            <wp:simplePos x="0" y="0"/>
            <wp:positionH relativeFrom="column">
              <wp:posOffset>-6350</wp:posOffset>
            </wp:positionH>
            <wp:positionV relativeFrom="paragraph">
              <wp:posOffset>-65405</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01B9184A" w14:textId="08D7242C" w:rsidR="00CD0704" w:rsidRPr="00B54915" w:rsidRDefault="00CD0704" w:rsidP="00CD0704">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34E57A6B" w14:textId="6E2FC127" w:rsidR="00CD0704" w:rsidRPr="00B54915" w:rsidRDefault="00CD0704" w:rsidP="00CD0704">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9" w:history="1">
        <w:r w:rsidRPr="00B54915">
          <w:rPr>
            <w:rStyle w:val="Hyperlink"/>
            <w:rFonts w:ascii="Century Gothic" w:hAnsi="Century Gothic"/>
            <w:sz w:val="18"/>
          </w:rPr>
          <w:t>www.accsp.org</w:t>
        </w:r>
      </w:hyperlink>
    </w:p>
    <w:p w14:paraId="629622CE" w14:textId="77777777" w:rsidR="00CD0704" w:rsidRDefault="00CD0704" w:rsidP="00CD0704">
      <w:pPr>
        <w:spacing w:line="276" w:lineRule="auto"/>
        <w:jc w:val="center"/>
        <w:rPr>
          <w:color w:val="000080"/>
          <w:sz w:val="8"/>
          <w:szCs w:val="8"/>
        </w:rPr>
      </w:pPr>
    </w:p>
    <w:p w14:paraId="34C211B4" w14:textId="77777777" w:rsidR="00CD0704" w:rsidRDefault="00CD0704" w:rsidP="00CD0704">
      <w:pPr>
        <w:spacing w:line="276" w:lineRule="auto"/>
        <w:jc w:val="center"/>
        <w:rPr>
          <w:color w:val="000080"/>
          <w:sz w:val="8"/>
          <w:szCs w:val="8"/>
        </w:rPr>
      </w:pPr>
    </w:p>
    <w:p w14:paraId="142DEA34" w14:textId="77777777" w:rsidR="00CD0704" w:rsidRDefault="00CD0704" w:rsidP="00CD0704">
      <w:pPr>
        <w:spacing w:line="276" w:lineRule="auto"/>
        <w:jc w:val="center"/>
        <w:rPr>
          <w:color w:val="000080"/>
          <w:sz w:val="8"/>
          <w:szCs w:val="8"/>
        </w:rPr>
      </w:pPr>
    </w:p>
    <w:p w14:paraId="407E8F21" w14:textId="77777777" w:rsidR="00CD0704" w:rsidRDefault="00CD0704" w:rsidP="00CD0704">
      <w:pPr>
        <w:spacing w:line="276" w:lineRule="auto"/>
        <w:jc w:val="center"/>
        <w:rPr>
          <w:color w:val="000080"/>
          <w:sz w:val="8"/>
          <w:szCs w:val="8"/>
        </w:rPr>
      </w:pPr>
    </w:p>
    <w:p w14:paraId="5245AE58" w14:textId="77777777" w:rsidR="00CD0704" w:rsidRPr="00742190" w:rsidRDefault="00CD0704" w:rsidP="00CD0704">
      <w:pPr>
        <w:jc w:val="center"/>
        <w:rPr>
          <w:rFonts w:asciiTheme="minorHAnsi" w:hAnsiTheme="minorHAnsi"/>
          <w:b/>
          <w:bCs/>
          <w:szCs w:val="22"/>
        </w:rPr>
      </w:pPr>
      <w:bookmarkStart w:id="0" w:name="_Hlk129783684"/>
      <w:r w:rsidRPr="00742190">
        <w:rPr>
          <w:rFonts w:asciiTheme="minorHAnsi" w:hAnsiTheme="minorHAnsi"/>
          <w:b/>
          <w:bCs/>
          <w:szCs w:val="22"/>
        </w:rPr>
        <w:t>Atlantic Coastal Cooperative Statistics Program Commercial Technical Committee</w:t>
      </w:r>
    </w:p>
    <w:p w14:paraId="563E3923" w14:textId="77777777" w:rsidR="00CD0704" w:rsidRDefault="00CD0704" w:rsidP="00CD0704">
      <w:pPr>
        <w:jc w:val="center"/>
        <w:rPr>
          <w:rFonts w:asciiTheme="minorHAnsi" w:hAnsiTheme="minorHAnsi"/>
          <w:b/>
          <w:bCs/>
          <w:szCs w:val="22"/>
        </w:rPr>
      </w:pPr>
      <w:r w:rsidRPr="00742190">
        <w:rPr>
          <w:rFonts w:asciiTheme="minorHAnsi" w:hAnsiTheme="minorHAnsi"/>
          <w:b/>
          <w:bCs/>
          <w:szCs w:val="22"/>
        </w:rPr>
        <w:t xml:space="preserve">Annual </w:t>
      </w:r>
      <w:r w:rsidRPr="00CF77A4">
        <w:rPr>
          <w:rFonts w:asciiTheme="minorHAnsi" w:hAnsiTheme="minorHAnsi"/>
          <w:b/>
          <w:bCs/>
          <w:szCs w:val="22"/>
        </w:rPr>
        <w:t xml:space="preserve">Webinar </w:t>
      </w:r>
    </w:p>
    <w:bookmarkEnd w:id="0"/>
    <w:p w14:paraId="2C22E562" w14:textId="77777777" w:rsidR="00CD0704" w:rsidRPr="00CF77A4" w:rsidRDefault="00CD0704" w:rsidP="00CD0704">
      <w:pPr>
        <w:jc w:val="center"/>
        <w:rPr>
          <w:rFonts w:asciiTheme="minorHAnsi" w:hAnsiTheme="minorHAnsi"/>
          <w:b/>
          <w:bCs/>
          <w:szCs w:val="22"/>
        </w:rPr>
      </w:pPr>
      <w:r w:rsidRPr="00CF77A4">
        <w:rPr>
          <w:rFonts w:asciiTheme="minorHAnsi" w:hAnsiTheme="minorHAnsi"/>
          <w:b/>
          <w:bCs/>
          <w:szCs w:val="22"/>
        </w:rPr>
        <w:t>April 5</w:t>
      </w:r>
      <w:r w:rsidRPr="00CF77A4">
        <w:rPr>
          <w:rFonts w:asciiTheme="minorHAnsi" w:hAnsiTheme="minorHAnsi"/>
          <w:b/>
          <w:bCs/>
          <w:szCs w:val="22"/>
          <w:vertAlign w:val="superscript"/>
        </w:rPr>
        <w:t>th</w:t>
      </w:r>
      <w:r w:rsidRPr="00CF77A4">
        <w:rPr>
          <w:rFonts w:asciiTheme="minorHAnsi" w:hAnsiTheme="minorHAnsi"/>
          <w:b/>
          <w:bCs/>
          <w:szCs w:val="22"/>
        </w:rPr>
        <w:t>, 2023 | 9 am – 5pm</w:t>
      </w:r>
    </w:p>
    <w:p w14:paraId="51C6A922" w14:textId="77777777" w:rsidR="00CD0704" w:rsidRDefault="00CD0704" w:rsidP="00CD0704">
      <w:pPr>
        <w:jc w:val="center"/>
        <w:rPr>
          <w:rFonts w:asciiTheme="minorHAnsi" w:hAnsiTheme="minorHAnsi"/>
          <w:b/>
          <w:bCs/>
          <w:szCs w:val="22"/>
        </w:rPr>
      </w:pPr>
      <w:bookmarkStart w:id="1" w:name="_Hlk129784352"/>
      <w:r w:rsidRPr="00742190">
        <w:rPr>
          <w:rFonts w:asciiTheme="minorHAnsi" w:hAnsiTheme="minorHAnsi"/>
          <w:b/>
          <w:bCs/>
          <w:szCs w:val="22"/>
        </w:rPr>
        <w:t>Calendar Link:</w:t>
      </w:r>
    </w:p>
    <w:p w14:paraId="4D535099" w14:textId="77777777" w:rsidR="00CD0704" w:rsidRPr="00742190" w:rsidRDefault="005C111F" w:rsidP="00CD0704">
      <w:pPr>
        <w:jc w:val="center"/>
        <w:rPr>
          <w:rFonts w:asciiTheme="minorHAnsi" w:hAnsiTheme="minorHAnsi"/>
          <w:b/>
          <w:bCs/>
          <w:szCs w:val="22"/>
        </w:rPr>
      </w:pPr>
      <w:hyperlink r:id="rId10" w:history="1">
        <w:r w:rsidR="00CD0704" w:rsidRPr="002404D4">
          <w:rPr>
            <w:rStyle w:val="Hyperlink"/>
            <w:rFonts w:asciiTheme="minorHAnsi" w:hAnsiTheme="minorHAnsi"/>
            <w:szCs w:val="22"/>
          </w:rPr>
          <w:t>https://safis.accsp.org:8443/accsp_prod/f?p=2114:17:0::NO:17:P17_CAL_ID_1:3636</w:t>
        </w:r>
      </w:hyperlink>
      <w:r w:rsidR="00CD0704">
        <w:rPr>
          <w:rFonts w:asciiTheme="minorHAnsi" w:hAnsiTheme="minorHAnsi"/>
          <w:b/>
          <w:bCs/>
          <w:szCs w:val="22"/>
        </w:rPr>
        <w:t xml:space="preserve"> </w:t>
      </w:r>
    </w:p>
    <w:p w14:paraId="1047CFDB" w14:textId="77777777" w:rsidR="00CD0704" w:rsidRPr="00742190" w:rsidRDefault="00CD0704" w:rsidP="00CD0704">
      <w:pPr>
        <w:jc w:val="center"/>
        <w:rPr>
          <w:rStyle w:val="Hyperlink"/>
          <w:rFonts w:asciiTheme="minorHAnsi" w:hAnsiTheme="minorHAnsi"/>
          <w:b/>
          <w:bCs/>
          <w:szCs w:val="22"/>
        </w:rPr>
      </w:pPr>
    </w:p>
    <w:p w14:paraId="2DFDC8F8" w14:textId="77777777" w:rsidR="00CD0704" w:rsidRDefault="00CD0704" w:rsidP="00CD0704">
      <w:pPr>
        <w:jc w:val="center"/>
        <w:rPr>
          <w:rFonts w:asciiTheme="minorHAnsi" w:hAnsiTheme="minorHAnsi"/>
          <w:b/>
          <w:bCs/>
        </w:rPr>
      </w:pPr>
      <w:r w:rsidRPr="00742190">
        <w:rPr>
          <w:rFonts w:asciiTheme="minorHAnsi" w:hAnsiTheme="minorHAnsi"/>
          <w:b/>
          <w:bCs/>
        </w:rPr>
        <w:t>Webinar</w:t>
      </w:r>
      <w:r>
        <w:rPr>
          <w:rFonts w:asciiTheme="minorHAnsi" w:hAnsiTheme="minorHAnsi"/>
          <w:b/>
          <w:bCs/>
        </w:rPr>
        <w:t xml:space="preserve"> Information</w:t>
      </w:r>
      <w:r w:rsidRPr="00742190">
        <w:rPr>
          <w:rFonts w:asciiTheme="minorHAnsi" w:hAnsiTheme="minorHAnsi"/>
          <w:b/>
          <w:bCs/>
        </w:rPr>
        <w:t xml:space="preserve">: </w:t>
      </w:r>
    </w:p>
    <w:p w14:paraId="7C13A5B6" w14:textId="77777777" w:rsidR="00CD0704" w:rsidRPr="00742190" w:rsidRDefault="005C111F" w:rsidP="00CD0704">
      <w:pPr>
        <w:jc w:val="center"/>
        <w:rPr>
          <w:rFonts w:asciiTheme="minorHAnsi" w:hAnsiTheme="minorHAnsi"/>
          <w:b/>
          <w:bCs/>
        </w:rPr>
      </w:pPr>
      <w:hyperlink r:id="rId11" w:tgtFrame="_blank" w:history="1">
        <w:r w:rsidR="00CD0704" w:rsidRPr="0057496D">
          <w:rPr>
            <w:rStyle w:val="Hyperlink"/>
            <w:rFonts w:asciiTheme="minorHAnsi" w:hAnsiTheme="minorHAnsi"/>
          </w:rPr>
          <w:t>https://meet.goto.com/466998333</w:t>
        </w:r>
      </w:hyperlink>
    </w:p>
    <w:bookmarkEnd w:id="1"/>
    <w:p w14:paraId="3E3BB48A" w14:textId="77777777" w:rsidR="00852896" w:rsidRDefault="00852896" w:rsidP="0028575D">
      <w:pPr>
        <w:spacing w:line="480" w:lineRule="auto"/>
        <w:ind w:left="2880" w:firstLine="720"/>
        <w:rPr>
          <w:rFonts w:asciiTheme="minorHAnsi" w:hAnsiTheme="minorHAnsi"/>
          <w:b/>
          <w:bCs/>
          <w:szCs w:val="22"/>
          <w:u w:val="single"/>
        </w:rPr>
      </w:pPr>
    </w:p>
    <w:p w14:paraId="07345798" w14:textId="4F3BA527" w:rsidR="0028575D" w:rsidRPr="0028575D" w:rsidRDefault="0028575D" w:rsidP="0028575D">
      <w:pPr>
        <w:spacing w:line="480" w:lineRule="auto"/>
        <w:ind w:left="2880" w:firstLine="720"/>
        <w:rPr>
          <w:rFonts w:asciiTheme="minorHAnsi" w:hAnsiTheme="minorHAnsi"/>
          <w:b/>
          <w:bCs/>
          <w:szCs w:val="22"/>
          <w:u w:val="single"/>
        </w:rPr>
      </w:pPr>
      <w:r w:rsidRPr="0028575D">
        <w:rPr>
          <w:rFonts w:asciiTheme="minorHAnsi" w:hAnsiTheme="minorHAnsi"/>
          <w:b/>
          <w:bCs/>
          <w:szCs w:val="22"/>
          <w:u w:val="single"/>
        </w:rPr>
        <w:t>DRAFT MEETING MINUTES</w:t>
      </w:r>
    </w:p>
    <w:p w14:paraId="71A482D2" w14:textId="77777777" w:rsidR="00852896" w:rsidRDefault="00852896" w:rsidP="00852896">
      <w:pPr>
        <w:rPr>
          <w:rFonts w:asciiTheme="minorHAnsi" w:hAnsiTheme="minorHAnsi"/>
          <w:b/>
          <w:bCs/>
          <w:szCs w:val="22"/>
          <w:u w:val="single"/>
        </w:rPr>
      </w:pPr>
    </w:p>
    <w:p w14:paraId="6F2F8E35" w14:textId="0B3454C3" w:rsidR="0028575D" w:rsidRPr="0028575D" w:rsidRDefault="0028575D" w:rsidP="00852896">
      <w:pPr>
        <w:rPr>
          <w:rFonts w:asciiTheme="minorHAnsi" w:hAnsiTheme="minorHAnsi"/>
          <w:b/>
          <w:bCs/>
          <w:szCs w:val="22"/>
          <w:u w:val="single"/>
        </w:rPr>
      </w:pPr>
      <w:r w:rsidRPr="0028575D">
        <w:rPr>
          <w:rFonts w:asciiTheme="minorHAnsi" w:hAnsiTheme="minorHAnsi"/>
          <w:b/>
          <w:bCs/>
          <w:szCs w:val="22"/>
          <w:u w:val="single"/>
        </w:rPr>
        <w:t>COMMITTEE MEMBERS IN ATTENDANCE</w:t>
      </w:r>
    </w:p>
    <w:tbl>
      <w:tblPr>
        <w:tblStyle w:val="TableGrid"/>
        <w:tblW w:w="0" w:type="auto"/>
        <w:tblLook w:val="04A0" w:firstRow="1" w:lastRow="0" w:firstColumn="1" w:lastColumn="0" w:noHBand="0" w:noVBand="1"/>
      </w:tblPr>
      <w:tblGrid>
        <w:gridCol w:w="2222"/>
        <w:gridCol w:w="1620"/>
        <w:gridCol w:w="1785"/>
        <w:gridCol w:w="3723"/>
      </w:tblGrid>
      <w:tr w:rsidR="0028575D" w:rsidRPr="0028575D" w14:paraId="3A339C70" w14:textId="77777777" w:rsidTr="00624789">
        <w:tc>
          <w:tcPr>
            <w:tcW w:w="2222" w:type="dxa"/>
          </w:tcPr>
          <w:p w14:paraId="0E6F6E49" w14:textId="77777777" w:rsidR="0028575D" w:rsidRPr="0028575D" w:rsidRDefault="0028575D" w:rsidP="002B015A">
            <w:pPr>
              <w:rPr>
                <w:rFonts w:asciiTheme="minorHAnsi" w:hAnsiTheme="minorHAnsi"/>
                <w:b/>
                <w:bCs/>
                <w:szCs w:val="22"/>
                <w:u w:val="single"/>
              </w:rPr>
            </w:pPr>
            <w:r w:rsidRPr="0028575D">
              <w:rPr>
                <w:rFonts w:asciiTheme="minorHAnsi" w:hAnsiTheme="minorHAnsi"/>
                <w:b/>
                <w:bCs/>
                <w:szCs w:val="22"/>
                <w:u w:val="single"/>
              </w:rPr>
              <w:t>Name</w:t>
            </w:r>
          </w:p>
        </w:tc>
        <w:tc>
          <w:tcPr>
            <w:tcW w:w="1620" w:type="dxa"/>
          </w:tcPr>
          <w:p w14:paraId="63E690B4" w14:textId="77777777" w:rsidR="0028575D" w:rsidRPr="0028575D" w:rsidRDefault="0028575D" w:rsidP="002B015A">
            <w:pPr>
              <w:rPr>
                <w:rFonts w:asciiTheme="minorHAnsi" w:hAnsiTheme="minorHAnsi"/>
                <w:b/>
                <w:bCs/>
                <w:szCs w:val="22"/>
                <w:u w:val="single"/>
              </w:rPr>
            </w:pPr>
            <w:r w:rsidRPr="0028575D">
              <w:rPr>
                <w:rFonts w:asciiTheme="minorHAnsi" w:hAnsiTheme="minorHAnsi"/>
                <w:b/>
                <w:bCs/>
                <w:szCs w:val="22"/>
                <w:u w:val="single"/>
              </w:rPr>
              <w:t>Partner</w:t>
            </w:r>
          </w:p>
        </w:tc>
        <w:tc>
          <w:tcPr>
            <w:tcW w:w="1785" w:type="dxa"/>
          </w:tcPr>
          <w:p w14:paraId="1F4A2D59" w14:textId="77777777" w:rsidR="0028575D" w:rsidRPr="0028575D" w:rsidRDefault="0028575D" w:rsidP="002B015A">
            <w:pPr>
              <w:rPr>
                <w:rFonts w:asciiTheme="minorHAnsi" w:hAnsiTheme="minorHAnsi"/>
                <w:b/>
                <w:bCs/>
                <w:szCs w:val="22"/>
                <w:u w:val="single"/>
              </w:rPr>
            </w:pPr>
            <w:r w:rsidRPr="0028575D">
              <w:rPr>
                <w:rFonts w:asciiTheme="minorHAnsi" w:hAnsiTheme="minorHAnsi"/>
                <w:b/>
                <w:bCs/>
                <w:szCs w:val="22"/>
                <w:u w:val="single"/>
              </w:rPr>
              <w:t>Phone</w:t>
            </w:r>
          </w:p>
        </w:tc>
        <w:tc>
          <w:tcPr>
            <w:tcW w:w="3723" w:type="dxa"/>
          </w:tcPr>
          <w:p w14:paraId="7BBA6EA5" w14:textId="77777777" w:rsidR="0028575D" w:rsidRPr="0028575D" w:rsidRDefault="0028575D" w:rsidP="002B015A">
            <w:pPr>
              <w:rPr>
                <w:rFonts w:asciiTheme="minorHAnsi" w:hAnsiTheme="minorHAnsi"/>
                <w:b/>
                <w:bCs/>
                <w:szCs w:val="22"/>
                <w:u w:val="single"/>
              </w:rPr>
            </w:pPr>
            <w:r w:rsidRPr="0028575D">
              <w:rPr>
                <w:rFonts w:asciiTheme="minorHAnsi" w:hAnsiTheme="minorHAnsi"/>
                <w:b/>
                <w:bCs/>
                <w:szCs w:val="22"/>
                <w:u w:val="single"/>
              </w:rPr>
              <w:t>Email</w:t>
            </w:r>
          </w:p>
        </w:tc>
      </w:tr>
      <w:tr w:rsidR="0028575D" w:rsidRPr="0028575D" w14:paraId="15DF988C" w14:textId="77777777" w:rsidTr="00624789">
        <w:tc>
          <w:tcPr>
            <w:tcW w:w="2222" w:type="dxa"/>
            <w:vAlign w:val="center"/>
          </w:tcPr>
          <w:p w14:paraId="66E4E33C" w14:textId="77777777" w:rsidR="0028575D" w:rsidRPr="0028575D" w:rsidRDefault="0028575D" w:rsidP="002B015A">
            <w:pPr>
              <w:rPr>
                <w:rFonts w:asciiTheme="minorHAnsi" w:hAnsiTheme="minorHAnsi"/>
                <w:szCs w:val="22"/>
              </w:rPr>
            </w:pPr>
            <w:r w:rsidRPr="0028575D">
              <w:rPr>
                <w:rFonts w:asciiTheme="minorHAnsi" w:hAnsiTheme="minorHAnsi"/>
                <w:szCs w:val="22"/>
              </w:rPr>
              <w:t>Renee St. Amand</w:t>
            </w:r>
          </w:p>
        </w:tc>
        <w:tc>
          <w:tcPr>
            <w:tcW w:w="1620" w:type="dxa"/>
            <w:vAlign w:val="center"/>
          </w:tcPr>
          <w:p w14:paraId="75EE64D0" w14:textId="77777777" w:rsidR="0028575D" w:rsidRPr="0028575D" w:rsidRDefault="0028575D" w:rsidP="002B015A">
            <w:pPr>
              <w:rPr>
                <w:rFonts w:asciiTheme="minorHAnsi" w:hAnsiTheme="minorHAnsi"/>
                <w:szCs w:val="22"/>
              </w:rPr>
            </w:pPr>
            <w:r w:rsidRPr="0028575D">
              <w:rPr>
                <w:rFonts w:asciiTheme="minorHAnsi" w:hAnsiTheme="minorHAnsi"/>
                <w:szCs w:val="22"/>
              </w:rPr>
              <w:t>CT DEEP</w:t>
            </w:r>
          </w:p>
        </w:tc>
        <w:tc>
          <w:tcPr>
            <w:tcW w:w="1785" w:type="dxa"/>
            <w:vAlign w:val="center"/>
          </w:tcPr>
          <w:p w14:paraId="559E6E9B" w14:textId="77777777" w:rsidR="0028575D" w:rsidRPr="0028575D" w:rsidRDefault="0028575D" w:rsidP="002B015A">
            <w:pPr>
              <w:rPr>
                <w:rFonts w:asciiTheme="minorHAnsi" w:hAnsiTheme="minorHAnsi"/>
                <w:szCs w:val="22"/>
              </w:rPr>
            </w:pPr>
            <w:r w:rsidRPr="0028575D">
              <w:rPr>
                <w:rFonts w:asciiTheme="minorHAnsi" w:hAnsiTheme="minorHAnsi"/>
                <w:szCs w:val="22"/>
              </w:rPr>
              <w:t>(860) 447-4325</w:t>
            </w:r>
          </w:p>
        </w:tc>
        <w:tc>
          <w:tcPr>
            <w:tcW w:w="3723" w:type="dxa"/>
            <w:vAlign w:val="center"/>
          </w:tcPr>
          <w:p w14:paraId="3A0611A4" w14:textId="1F46AFC5" w:rsidR="0028575D" w:rsidRPr="0028575D" w:rsidRDefault="005C111F" w:rsidP="002B015A">
            <w:pPr>
              <w:rPr>
                <w:rFonts w:asciiTheme="minorHAnsi" w:hAnsiTheme="minorHAnsi"/>
                <w:szCs w:val="22"/>
              </w:rPr>
            </w:pPr>
            <w:hyperlink r:id="rId12" w:history="1">
              <w:r w:rsidR="00886D31" w:rsidRPr="0028575D">
                <w:rPr>
                  <w:rStyle w:val="Hyperlink"/>
                  <w:rFonts w:asciiTheme="minorHAnsi" w:hAnsiTheme="minorHAnsi"/>
                  <w:szCs w:val="22"/>
                </w:rPr>
                <w:t>renee.st.amand@ct.gov</w:t>
              </w:r>
            </w:hyperlink>
            <w:r w:rsidR="00886D31">
              <w:rPr>
                <w:rFonts w:asciiTheme="minorHAnsi" w:hAnsiTheme="minorHAnsi"/>
                <w:szCs w:val="22"/>
              </w:rPr>
              <w:t xml:space="preserve"> </w:t>
            </w:r>
          </w:p>
        </w:tc>
      </w:tr>
      <w:tr w:rsidR="0028575D" w:rsidRPr="0028575D" w14:paraId="6C847045" w14:textId="77777777" w:rsidTr="00624789">
        <w:tc>
          <w:tcPr>
            <w:tcW w:w="2222" w:type="dxa"/>
            <w:vAlign w:val="center"/>
          </w:tcPr>
          <w:p w14:paraId="74B60892" w14:textId="77777777" w:rsidR="0028575D" w:rsidRPr="0028575D" w:rsidRDefault="0028575D" w:rsidP="002B015A">
            <w:pPr>
              <w:rPr>
                <w:rFonts w:asciiTheme="minorHAnsi" w:hAnsiTheme="minorHAnsi"/>
                <w:szCs w:val="22"/>
              </w:rPr>
            </w:pPr>
            <w:r w:rsidRPr="0028575D">
              <w:rPr>
                <w:rFonts w:asciiTheme="minorHAnsi" w:hAnsiTheme="minorHAnsi"/>
                <w:szCs w:val="22"/>
              </w:rPr>
              <w:t>Nichole Ares</w:t>
            </w:r>
          </w:p>
        </w:tc>
        <w:tc>
          <w:tcPr>
            <w:tcW w:w="1620" w:type="dxa"/>
            <w:vAlign w:val="center"/>
          </w:tcPr>
          <w:p w14:paraId="0673CDE4" w14:textId="77777777" w:rsidR="0028575D" w:rsidRPr="0028575D" w:rsidRDefault="0028575D" w:rsidP="002B015A">
            <w:pPr>
              <w:rPr>
                <w:rFonts w:asciiTheme="minorHAnsi" w:hAnsiTheme="minorHAnsi"/>
                <w:szCs w:val="22"/>
              </w:rPr>
            </w:pPr>
            <w:r w:rsidRPr="0028575D">
              <w:rPr>
                <w:rFonts w:asciiTheme="minorHAnsi" w:hAnsiTheme="minorHAnsi"/>
                <w:szCs w:val="22"/>
              </w:rPr>
              <w:t>RI DMF</w:t>
            </w:r>
          </w:p>
        </w:tc>
        <w:tc>
          <w:tcPr>
            <w:tcW w:w="1785" w:type="dxa"/>
            <w:vAlign w:val="center"/>
          </w:tcPr>
          <w:p w14:paraId="23AE5941" w14:textId="77777777" w:rsidR="0028575D" w:rsidRPr="0028575D" w:rsidRDefault="0028575D" w:rsidP="002B015A">
            <w:pPr>
              <w:rPr>
                <w:rFonts w:asciiTheme="minorHAnsi" w:hAnsiTheme="minorHAnsi"/>
                <w:szCs w:val="22"/>
              </w:rPr>
            </w:pPr>
            <w:r w:rsidRPr="0028575D">
              <w:rPr>
                <w:rFonts w:asciiTheme="minorHAnsi" w:hAnsiTheme="minorHAnsi"/>
                <w:szCs w:val="22"/>
              </w:rPr>
              <w:t>(401) 423-1926</w:t>
            </w:r>
          </w:p>
        </w:tc>
        <w:tc>
          <w:tcPr>
            <w:tcW w:w="3723" w:type="dxa"/>
            <w:vAlign w:val="center"/>
          </w:tcPr>
          <w:p w14:paraId="72A2D9A4" w14:textId="77777777" w:rsidR="0028575D" w:rsidRPr="0028575D" w:rsidRDefault="005C111F" w:rsidP="002B015A">
            <w:pPr>
              <w:rPr>
                <w:rFonts w:asciiTheme="minorHAnsi" w:hAnsiTheme="minorHAnsi"/>
                <w:szCs w:val="22"/>
              </w:rPr>
            </w:pPr>
            <w:hyperlink r:id="rId13" w:history="1">
              <w:r w:rsidR="0028575D" w:rsidRPr="0028575D">
                <w:rPr>
                  <w:rStyle w:val="Hyperlink"/>
                  <w:rFonts w:asciiTheme="minorHAnsi" w:hAnsiTheme="minorHAnsi"/>
                  <w:szCs w:val="22"/>
                  <w:u w:val="none"/>
                </w:rPr>
                <w:t xml:space="preserve">nichole.ares@dem.ri.gov </w:t>
              </w:r>
            </w:hyperlink>
          </w:p>
        </w:tc>
      </w:tr>
      <w:tr w:rsidR="0028575D" w:rsidRPr="0028575D" w14:paraId="62B8E01E" w14:textId="77777777" w:rsidTr="00624789">
        <w:tc>
          <w:tcPr>
            <w:tcW w:w="2222" w:type="dxa"/>
            <w:vAlign w:val="center"/>
          </w:tcPr>
          <w:p w14:paraId="2FD40579" w14:textId="77777777" w:rsidR="0028575D" w:rsidRPr="0028575D" w:rsidRDefault="0028575D" w:rsidP="002B015A">
            <w:pPr>
              <w:rPr>
                <w:rFonts w:asciiTheme="minorHAnsi" w:hAnsiTheme="minorHAnsi"/>
                <w:szCs w:val="22"/>
              </w:rPr>
            </w:pPr>
            <w:r w:rsidRPr="0028575D">
              <w:rPr>
                <w:rFonts w:asciiTheme="minorHAnsi" w:hAnsiTheme="minorHAnsi"/>
                <w:szCs w:val="22"/>
              </w:rPr>
              <w:t>Donna Bellais</w:t>
            </w:r>
          </w:p>
        </w:tc>
        <w:tc>
          <w:tcPr>
            <w:tcW w:w="1620" w:type="dxa"/>
            <w:vAlign w:val="center"/>
          </w:tcPr>
          <w:p w14:paraId="73E2B6EA" w14:textId="77777777" w:rsidR="0028575D" w:rsidRPr="0028575D" w:rsidRDefault="0028575D" w:rsidP="002B015A">
            <w:pPr>
              <w:rPr>
                <w:rFonts w:asciiTheme="minorHAnsi" w:hAnsiTheme="minorHAnsi"/>
                <w:szCs w:val="22"/>
              </w:rPr>
            </w:pPr>
            <w:r w:rsidRPr="0028575D">
              <w:rPr>
                <w:rFonts w:asciiTheme="minorHAnsi" w:hAnsiTheme="minorHAnsi"/>
                <w:szCs w:val="22"/>
              </w:rPr>
              <w:t>GSMFC</w:t>
            </w:r>
          </w:p>
        </w:tc>
        <w:tc>
          <w:tcPr>
            <w:tcW w:w="1785" w:type="dxa"/>
            <w:vAlign w:val="center"/>
          </w:tcPr>
          <w:p w14:paraId="5B90258B" w14:textId="77777777" w:rsidR="0028575D" w:rsidRPr="0028575D" w:rsidRDefault="0028575D" w:rsidP="002B015A">
            <w:pPr>
              <w:rPr>
                <w:rFonts w:asciiTheme="minorHAnsi" w:hAnsiTheme="minorHAnsi"/>
                <w:szCs w:val="22"/>
              </w:rPr>
            </w:pPr>
            <w:r w:rsidRPr="0028575D">
              <w:rPr>
                <w:rFonts w:asciiTheme="minorHAnsi" w:hAnsiTheme="minorHAnsi"/>
                <w:szCs w:val="22"/>
              </w:rPr>
              <w:t>(228) 875-5912</w:t>
            </w:r>
          </w:p>
        </w:tc>
        <w:tc>
          <w:tcPr>
            <w:tcW w:w="3723" w:type="dxa"/>
            <w:vAlign w:val="center"/>
          </w:tcPr>
          <w:p w14:paraId="43FD2D1F" w14:textId="77777777" w:rsidR="0028575D" w:rsidRPr="0028575D" w:rsidRDefault="005C111F" w:rsidP="002B015A">
            <w:pPr>
              <w:rPr>
                <w:rFonts w:asciiTheme="minorHAnsi" w:hAnsiTheme="minorHAnsi"/>
                <w:szCs w:val="22"/>
              </w:rPr>
            </w:pPr>
            <w:hyperlink r:id="rId14" w:history="1">
              <w:r w:rsidR="0028575D" w:rsidRPr="0028575D">
                <w:rPr>
                  <w:rStyle w:val="Hyperlink"/>
                  <w:rFonts w:asciiTheme="minorHAnsi" w:hAnsiTheme="minorHAnsi"/>
                  <w:szCs w:val="22"/>
                  <w:u w:val="none"/>
                </w:rPr>
                <w:t xml:space="preserve">dbellais@gsmfc.org </w:t>
              </w:r>
            </w:hyperlink>
          </w:p>
        </w:tc>
      </w:tr>
      <w:tr w:rsidR="0028575D" w:rsidRPr="0028575D" w14:paraId="3F991411" w14:textId="77777777" w:rsidTr="00624789">
        <w:tc>
          <w:tcPr>
            <w:tcW w:w="2222" w:type="dxa"/>
            <w:vAlign w:val="center"/>
          </w:tcPr>
          <w:p w14:paraId="697AC147" w14:textId="77777777" w:rsidR="0028575D" w:rsidRPr="0028575D" w:rsidRDefault="0028575D" w:rsidP="002B015A">
            <w:pPr>
              <w:rPr>
                <w:rFonts w:asciiTheme="minorHAnsi" w:hAnsiTheme="minorHAnsi"/>
                <w:szCs w:val="22"/>
              </w:rPr>
            </w:pPr>
            <w:r w:rsidRPr="0028575D">
              <w:rPr>
                <w:rFonts w:asciiTheme="minorHAnsi" w:hAnsiTheme="minorHAnsi"/>
                <w:szCs w:val="22"/>
              </w:rPr>
              <w:t>Alan Bianchi</w:t>
            </w:r>
          </w:p>
        </w:tc>
        <w:tc>
          <w:tcPr>
            <w:tcW w:w="1620" w:type="dxa"/>
            <w:vAlign w:val="center"/>
          </w:tcPr>
          <w:p w14:paraId="2555AD97" w14:textId="77777777" w:rsidR="0028575D" w:rsidRPr="0028575D" w:rsidRDefault="0028575D" w:rsidP="002B015A">
            <w:pPr>
              <w:rPr>
                <w:rFonts w:asciiTheme="minorHAnsi" w:hAnsiTheme="minorHAnsi"/>
                <w:szCs w:val="22"/>
              </w:rPr>
            </w:pPr>
            <w:r w:rsidRPr="0028575D">
              <w:rPr>
                <w:rFonts w:asciiTheme="minorHAnsi" w:hAnsiTheme="minorHAnsi"/>
                <w:szCs w:val="22"/>
              </w:rPr>
              <w:t>NC DMF</w:t>
            </w:r>
          </w:p>
        </w:tc>
        <w:tc>
          <w:tcPr>
            <w:tcW w:w="1785" w:type="dxa"/>
            <w:vAlign w:val="center"/>
          </w:tcPr>
          <w:p w14:paraId="62F149CD" w14:textId="77777777" w:rsidR="0028575D" w:rsidRPr="0028575D" w:rsidRDefault="0028575D" w:rsidP="002B015A">
            <w:pPr>
              <w:rPr>
                <w:rFonts w:asciiTheme="minorHAnsi" w:hAnsiTheme="minorHAnsi"/>
                <w:szCs w:val="22"/>
              </w:rPr>
            </w:pPr>
            <w:r w:rsidRPr="0028575D">
              <w:rPr>
                <w:rFonts w:asciiTheme="minorHAnsi" w:hAnsiTheme="minorHAnsi"/>
                <w:szCs w:val="22"/>
              </w:rPr>
              <w:t xml:space="preserve">(252) 808- 8092   </w:t>
            </w:r>
          </w:p>
        </w:tc>
        <w:tc>
          <w:tcPr>
            <w:tcW w:w="3723" w:type="dxa"/>
            <w:vAlign w:val="center"/>
          </w:tcPr>
          <w:p w14:paraId="5DA93668" w14:textId="79BD7BC1" w:rsidR="0028575D" w:rsidRPr="0028575D" w:rsidRDefault="005C111F" w:rsidP="002B015A">
            <w:pPr>
              <w:rPr>
                <w:rFonts w:asciiTheme="minorHAnsi" w:hAnsiTheme="minorHAnsi"/>
                <w:szCs w:val="22"/>
              </w:rPr>
            </w:pPr>
            <w:hyperlink r:id="rId15" w:history="1">
              <w:r w:rsidR="00886D31" w:rsidRPr="0028575D">
                <w:rPr>
                  <w:rStyle w:val="Hyperlink"/>
                  <w:rFonts w:asciiTheme="minorHAnsi" w:hAnsiTheme="minorHAnsi"/>
                  <w:szCs w:val="22"/>
                </w:rPr>
                <w:t>ALAN.BIANCHI@NCDENR.GOV</w:t>
              </w:r>
            </w:hyperlink>
            <w:r w:rsidR="00886D31">
              <w:rPr>
                <w:rFonts w:asciiTheme="minorHAnsi" w:hAnsiTheme="minorHAnsi"/>
                <w:szCs w:val="22"/>
              </w:rPr>
              <w:t xml:space="preserve"> </w:t>
            </w:r>
          </w:p>
        </w:tc>
      </w:tr>
      <w:tr w:rsidR="0028575D" w:rsidRPr="0028575D" w14:paraId="05C13934" w14:textId="77777777" w:rsidTr="00624789">
        <w:tc>
          <w:tcPr>
            <w:tcW w:w="2222" w:type="dxa"/>
            <w:vAlign w:val="center"/>
          </w:tcPr>
          <w:p w14:paraId="6EA3934F" w14:textId="674480B4" w:rsidR="0028575D" w:rsidRPr="0028575D" w:rsidRDefault="0028575D" w:rsidP="002B015A">
            <w:pPr>
              <w:rPr>
                <w:rFonts w:asciiTheme="minorHAnsi" w:hAnsiTheme="minorHAnsi"/>
                <w:szCs w:val="22"/>
              </w:rPr>
            </w:pPr>
            <w:r w:rsidRPr="0028575D">
              <w:rPr>
                <w:rFonts w:asciiTheme="minorHAnsi" w:hAnsiTheme="minorHAnsi"/>
                <w:szCs w:val="22"/>
              </w:rPr>
              <w:t>Chris Bradshaw (Chair)</w:t>
            </w:r>
          </w:p>
        </w:tc>
        <w:tc>
          <w:tcPr>
            <w:tcW w:w="1620" w:type="dxa"/>
            <w:vAlign w:val="center"/>
          </w:tcPr>
          <w:p w14:paraId="14573450" w14:textId="77777777" w:rsidR="0028575D" w:rsidRPr="0028575D" w:rsidRDefault="0028575D" w:rsidP="002B015A">
            <w:pPr>
              <w:rPr>
                <w:rFonts w:asciiTheme="minorHAnsi" w:hAnsiTheme="minorHAnsi"/>
                <w:szCs w:val="22"/>
              </w:rPr>
            </w:pPr>
            <w:r w:rsidRPr="0028575D">
              <w:rPr>
                <w:rFonts w:asciiTheme="minorHAnsi" w:hAnsiTheme="minorHAnsi"/>
                <w:szCs w:val="22"/>
              </w:rPr>
              <w:t>FL FWCC</w:t>
            </w:r>
          </w:p>
        </w:tc>
        <w:tc>
          <w:tcPr>
            <w:tcW w:w="1785" w:type="dxa"/>
            <w:vAlign w:val="center"/>
          </w:tcPr>
          <w:p w14:paraId="707EA937" w14:textId="77777777" w:rsidR="0028575D" w:rsidRPr="0028575D" w:rsidRDefault="0028575D" w:rsidP="002B015A">
            <w:pPr>
              <w:rPr>
                <w:rFonts w:asciiTheme="minorHAnsi" w:hAnsiTheme="minorHAnsi"/>
                <w:szCs w:val="22"/>
              </w:rPr>
            </w:pPr>
            <w:r w:rsidRPr="0028575D">
              <w:rPr>
                <w:rFonts w:asciiTheme="minorHAnsi" w:hAnsiTheme="minorHAnsi"/>
                <w:szCs w:val="22"/>
              </w:rPr>
              <w:t>(727)896-8626 x4717</w:t>
            </w:r>
          </w:p>
        </w:tc>
        <w:tc>
          <w:tcPr>
            <w:tcW w:w="3723" w:type="dxa"/>
            <w:vAlign w:val="center"/>
          </w:tcPr>
          <w:p w14:paraId="462EA01C" w14:textId="347F910F" w:rsidR="0028575D" w:rsidRPr="0028575D" w:rsidRDefault="005C111F" w:rsidP="002B015A">
            <w:pPr>
              <w:rPr>
                <w:rFonts w:asciiTheme="minorHAnsi" w:hAnsiTheme="minorHAnsi"/>
                <w:szCs w:val="22"/>
              </w:rPr>
            </w:pPr>
            <w:hyperlink r:id="rId16" w:history="1">
              <w:r w:rsidR="00886D31" w:rsidRPr="0028575D">
                <w:rPr>
                  <w:rStyle w:val="Hyperlink"/>
                  <w:rFonts w:asciiTheme="minorHAnsi" w:hAnsiTheme="minorHAnsi"/>
                  <w:szCs w:val="22"/>
                </w:rPr>
                <w:t>CHRIS.BRADSHAW@MYFWC.COM</w:t>
              </w:r>
            </w:hyperlink>
            <w:r w:rsidR="00886D31">
              <w:rPr>
                <w:rFonts w:asciiTheme="minorHAnsi" w:hAnsiTheme="minorHAnsi"/>
                <w:szCs w:val="22"/>
              </w:rPr>
              <w:t xml:space="preserve"> </w:t>
            </w:r>
          </w:p>
        </w:tc>
      </w:tr>
      <w:tr w:rsidR="0028575D" w:rsidRPr="0028575D" w14:paraId="00DBE752" w14:textId="77777777" w:rsidTr="00624789">
        <w:tc>
          <w:tcPr>
            <w:tcW w:w="2222" w:type="dxa"/>
            <w:vAlign w:val="center"/>
          </w:tcPr>
          <w:p w14:paraId="60BC2A00" w14:textId="77777777" w:rsidR="0028575D" w:rsidRPr="0028575D" w:rsidRDefault="0028575D" w:rsidP="002B015A">
            <w:pPr>
              <w:rPr>
                <w:rFonts w:asciiTheme="minorHAnsi" w:hAnsiTheme="minorHAnsi"/>
                <w:szCs w:val="22"/>
              </w:rPr>
            </w:pPr>
            <w:r w:rsidRPr="0028575D">
              <w:rPr>
                <w:rFonts w:asciiTheme="minorHAnsi" w:hAnsiTheme="minorHAnsi"/>
                <w:szCs w:val="22"/>
              </w:rPr>
              <w:t>Julie Califf</w:t>
            </w:r>
          </w:p>
        </w:tc>
        <w:tc>
          <w:tcPr>
            <w:tcW w:w="1620" w:type="dxa"/>
            <w:vAlign w:val="center"/>
          </w:tcPr>
          <w:p w14:paraId="2DA41EFD" w14:textId="77777777" w:rsidR="0028575D" w:rsidRPr="0028575D" w:rsidRDefault="0028575D" w:rsidP="002B015A">
            <w:pPr>
              <w:rPr>
                <w:rFonts w:asciiTheme="minorHAnsi" w:hAnsiTheme="minorHAnsi"/>
                <w:szCs w:val="22"/>
              </w:rPr>
            </w:pPr>
            <w:r w:rsidRPr="0028575D">
              <w:rPr>
                <w:rFonts w:asciiTheme="minorHAnsi" w:hAnsiTheme="minorHAnsi"/>
                <w:szCs w:val="22"/>
              </w:rPr>
              <w:t>GA DNR</w:t>
            </w:r>
          </w:p>
        </w:tc>
        <w:tc>
          <w:tcPr>
            <w:tcW w:w="1785" w:type="dxa"/>
            <w:vAlign w:val="center"/>
          </w:tcPr>
          <w:p w14:paraId="0C459359" w14:textId="77777777" w:rsidR="0028575D" w:rsidRPr="0028575D" w:rsidRDefault="0028575D" w:rsidP="002B015A">
            <w:pPr>
              <w:rPr>
                <w:rFonts w:asciiTheme="minorHAnsi" w:hAnsiTheme="minorHAnsi"/>
                <w:szCs w:val="22"/>
              </w:rPr>
            </w:pPr>
            <w:r w:rsidRPr="0028575D">
              <w:rPr>
                <w:rFonts w:asciiTheme="minorHAnsi" w:hAnsiTheme="minorHAnsi"/>
                <w:szCs w:val="22"/>
              </w:rPr>
              <w:t>(912) 264-7218</w:t>
            </w:r>
          </w:p>
        </w:tc>
        <w:tc>
          <w:tcPr>
            <w:tcW w:w="3723" w:type="dxa"/>
            <w:vAlign w:val="center"/>
          </w:tcPr>
          <w:p w14:paraId="64328317" w14:textId="77777777" w:rsidR="0028575D" w:rsidRPr="0028575D" w:rsidRDefault="005C111F" w:rsidP="002B015A">
            <w:pPr>
              <w:rPr>
                <w:rFonts w:asciiTheme="minorHAnsi" w:hAnsiTheme="minorHAnsi"/>
                <w:szCs w:val="22"/>
              </w:rPr>
            </w:pPr>
            <w:hyperlink r:id="rId17" w:history="1">
              <w:r w:rsidR="0028575D" w:rsidRPr="0028575D">
                <w:rPr>
                  <w:rStyle w:val="Hyperlink"/>
                  <w:rFonts w:asciiTheme="minorHAnsi" w:hAnsiTheme="minorHAnsi"/>
                  <w:szCs w:val="22"/>
                  <w:u w:val="none"/>
                </w:rPr>
                <w:t xml:space="preserve">julie.califf@dnr.ga.gov </w:t>
              </w:r>
            </w:hyperlink>
          </w:p>
        </w:tc>
      </w:tr>
      <w:tr w:rsidR="0028575D" w:rsidRPr="0028575D" w14:paraId="6EF2E066" w14:textId="77777777" w:rsidTr="00624789">
        <w:tc>
          <w:tcPr>
            <w:tcW w:w="2222" w:type="dxa"/>
            <w:vAlign w:val="center"/>
          </w:tcPr>
          <w:p w14:paraId="0F45DFBA" w14:textId="77777777" w:rsidR="0028575D" w:rsidRPr="0028575D" w:rsidRDefault="0028575D" w:rsidP="002B015A">
            <w:pPr>
              <w:rPr>
                <w:rFonts w:asciiTheme="minorHAnsi" w:hAnsiTheme="minorHAnsi"/>
                <w:szCs w:val="22"/>
              </w:rPr>
            </w:pPr>
            <w:r w:rsidRPr="0028575D">
              <w:rPr>
                <w:rFonts w:asciiTheme="minorHAnsi" w:hAnsiTheme="minorHAnsi"/>
                <w:szCs w:val="22"/>
              </w:rPr>
              <w:t>Barry Clifford</w:t>
            </w:r>
          </w:p>
        </w:tc>
        <w:tc>
          <w:tcPr>
            <w:tcW w:w="1620" w:type="dxa"/>
            <w:vAlign w:val="center"/>
          </w:tcPr>
          <w:p w14:paraId="06A49920" w14:textId="77777777" w:rsidR="0028575D" w:rsidRPr="0028575D" w:rsidRDefault="0028575D" w:rsidP="002B015A">
            <w:pPr>
              <w:rPr>
                <w:rFonts w:asciiTheme="minorHAnsi" w:hAnsiTheme="minorHAnsi"/>
                <w:szCs w:val="22"/>
              </w:rPr>
            </w:pPr>
            <w:r w:rsidRPr="0028575D">
              <w:rPr>
                <w:rFonts w:asciiTheme="minorHAnsi" w:hAnsiTheme="minorHAnsi"/>
                <w:szCs w:val="22"/>
              </w:rPr>
              <w:t>GARFO/NEFSC</w:t>
            </w:r>
          </w:p>
        </w:tc>
        <w:tc>
          <w:tcPr>
            <w:tcW w:w="1785" w:type="dxa"/>
            <w:vAlign w:val="center"/>
          </w:tcPr>
          <w:p w14:paraId="7393023A" w14:textId="77777777" w:rsidR="0028575D" w:rsidRPr="0028575D" w:rsidRDefault="0028575D" w:rsidP="002B015A">
            <w:pPr>
              <w:rPr>
                <w:rFonts w:asciiTheme="minorHAnsi" w:hAnsiTheme="minorHAnsi"/>
                <w:szCs w:val="22"/>
              </w:rPr>
            </w:pPr>
            <w:r w:rsidRPr="0028575D">
              <w:rPr>
                <w:rFonts w:asciiTheme="minorHAnsi" w:hAnsiTheme="minorHAnsi"/>
                <w:szCs w:val="22"/>
              </w:rPr>
              <w:t>(978)281-9148</w:t>
            </w:r>
          </w:p>
        </w:tc>
        <w:tc>
          <w:tcPr>
            <w:tcW w:w="3723" w:type="dxa"/>
            <w:vAlign w:val="center"/>
          </w:tcPr>
          <w:p w14:paraId="69C969F6" w14:textId="63BFFB52" w:rsidR="0028575D" w:rsidRPr="0028575D" w:rsidRDefault="005C111F" w:rsidP="002B015A">
            <w:pPr>
              <w:rPr>
                <w:rFonts w:asciiTheme="minorHAnsi" w:hAnsiTheme="minorHAnsi"/>
                <w:szCs w:val="22"/>
              </w:rPr>
            </w:pPr>
            <w:hyperlink r:id="rId18" w:history="1">
              <w:r w:rsidR="00886D31" w:rsidRPr="0028575D">
                <w:rPr>
                  <w:rStyle w:val="Hyperlink"/>
                  <w:rFonts w:asciiTheme="minorHAnsi" w:hAnsiTheme="minorHAnsi"/>
                  <w:szCs w:val="22"/>
                </w:rPr>
                <w:t>BARRY.CLIFFORD@NOAA.GOV</w:t>
              </w:r>
            </w:hyperlink>
            <w:r w:rsidR="00886D31">
              <w:rPr>
                <w:rFonts w:asciiTheme="minorHAnsi" w:hAnsiTheme="minorHAnsi"/>
                <w:szCs w:val="22"/>
              </w:rPr>
              <w:t xml:space="preserve"> </w:t>
            </w:r>
          </w:p>
        </w:tc>
      </w:tr>
      <w:tr w:rsidR="0028575D" w:rsidRPr="0028575D" w14:paraId="5A2C6B47" w14:textId="77777777" w:rsidTr="00624789">
        <w:tc>
          <w:tcPr>
            <w:tcW w:w="2222" w:type="dxa"/>
            <w:vAlign w:val="center"/>
          </w:tcPr>
          <w:p w14:paraId="7697A7AE" w14:textId="77777777" w:rsidR="0028575D" w:rsidRPr="0028575D" w:rsidRDefault="0028575D" w:rsidP="002B015A">
            <w:pPr>
              <w:rPr>
                <w:rFonts w:asciiTheme="minorHAnsi" w:hAnsiTheme="minorHAnsi"/>
                <w:szCs w:val="22"/>
              </w:rPr>
            </w:pPr>
            <w:r w:rsidRPr="0028575D">
              <w:rPr>
                <w:rFonts w:asciiTheme="minorHAnsi" w:hAnsiTheme="minorHAnsi"/>
                <w:szCs w:val="22"/>
              </w:rPr>
              <w:t>Julie Dingle</w:t>
            </w:r>
          </w:p>
        </w:tc>
        <w:tc>
          <w:tcPr>
            <w:tcW w:w="1620" w:type="dxa"/>
            <w:vAlign w:val="center"/>
          </w:tcPr>
          <w:p w14:paraId="3308BD84" w14:textId="77777777" w:rsidR="0028575D" w:rsidRPr="0028575D" w:rsidRDefault="0028575D" w:rsidP="002B015A">
            <w:pPr>
              <w:rPr>
                <w:rFonts w:asciiTheme="minorHAnsi" w:hAnsiTheme="minorHAnsi"/>
                <w:szCs w:val="22"/>
              </w:rPr>
            </w:pPr>
            <w:r w:rsidRPr="0028575D">
              <w:rPr>
                <w:rFonts w:asciiTheme="minorHAnsi" w:hAnsiTheme="minorHAnsi"/>
                <w:szCs w:val="22"/>
              </w:rPr>
              <w:t>SC DNR</w:t>
            </w:r>
          </w:p>
        </w:tc>
        <w:tc>
          <w:tcPr>
            <w:tcW w:w="1785" w:type="dxa"/>
            <w:vAlign w:val="center"/>
          </w:tcPr>
          <w:p w14:paraId="715B3BCE" w14:textId="77777777" w:rsidR="0028575D" w:rsidRPr="0028575D" w:rsidRDefault="0028575D" w:rsidP="002B015A">
            <w:pPr>
              <w:rPr>
                <w:rFonts w:asciiTheme="minorHAnsi" w:hAnsiTheme="minorHAnsi"/>
                <w:szCs w:val="22"/>
              </w:rPr>
            </w:pPr>
            <w:r w:rsidRPr="0028575D">
              <w:rPr>
                <w:rFonts w:asciiTheme="minorHAnsi" w:hAnsiTheme="minorHAnsi"/>
                <w:szCs w:val="22"/>
              </w:rPr>
              <w:t>(843) 953-5136</w:t>
            </w:r>
          </w:p>
        </w:tc>
        <w:tc>
          <w:tcPr>
            <w:tcW w:w="3723" w:type="dxa"/>
            <w:vAlign w:val="center"/>
          </w:tcPr>
          <w:p w14:paraId="54123948" w14:textId="77777777" w:rsidR="0028575D" w:rsidRPr="0028575D" w:rsidRDefault="005C111F" w:rsidP="002B015A">
            <w:pPr>
              <w:rPr>
                <w:rFonts w:asciiTheme="minorHAnsi" w:hAnsiTheme="minorHAnsi"/>
                <w:szCs w:val="22"/>
              </w:rPr>
            </w:pPr>
            <w:hyperlink r:id="rId19" w:history="1">
              <w:r w:rsidR="0028575D" w:rsidRPr="0028575D">
                <w:rPr>
                  <w:rStyle w:val="Hyperlink"/>
                  <w:rFonts w:asciiTheme="minorHAnsi" w:hAnsiTheme="minorHAnsi"/>
                  <w:szCs w:val="22"/>
                  <w:u w:val="none"/>
                </w:rPr>
                <w:t xml:space="preserve">dinglej@dnr.sc.gov </w:t>
              </w:r>
            </w:hyperlink>
          </w:p>
        </w:tc>
      </w:tr>
      <w:tr w:rsidR="0086237F" w:rsidRPr="0028575D" w14:paraId="5147A2CF" w14:textId="77777777" w:rsidTr="00624789">
        <w:tc>
          <w:tcPr>
            <w:tcW w:w="2222" w:type="dxa"/>
            <w:vAlign w:val="center"/>
          </w:tcPr>
          <w:p w14:paraId="374B5F38" w14:textId="32FF8EDA" w:rsidR="0086237F" w:rsidRPr="00532814" w:rsidRDefault="0086237F" w:rsidP="002B015A">
            <w:pPr>
              <w:rPr>
                <w:rFonts w:asciiTheme="minorHAnsi" w:hAnsiTheme="minorHAnsi"/>
                <w:szCs w:val="22"/>
              </w:rPr>
            </w:pPr>
            <w:r w:rsidRPr="00532814">
              <w:rPr>
                <w:rFonts w:asciiTheme="minorHAnsi" w:hAnsiTheme="minorHAnsi"/>
                <w:szCs w:val="22"/>
              </w:rPr>
              <w:t>Dawn Franco</w:t>
            </w:r>
          </w:p>
        </w:tc>
        <w:tc>
          <w:tcPr>
            <w:tcW w:w="1620" w:type="dxa"/>
            <w:vAlign w:val="center"/>
          </w:tcPr>
          <w:p w14:paraId="6190B8CA" w14:textId="0CD3F9B9" w:rsidR="0086237F" w:rsidRPr="0028575D" w:rsidRDefault="00624789" w:rsidP="002B015A">
            <w:pPr>
              <w:rPr>
                <w:rFonts w:asciiTheme="minorHAnsi" w:hAnsiTheme="minorHAnsi"/>
                <w:szCs w:val="22"/>
              </w:rPr>
            </w:pPr>
            <w:r>
              <w:rPr>
                <w:rFonts w:asciiTheme="minorHAnsi" w:hAnsiTheme="minorHAnsi"/>
                <w:szCs w:val="22"/>
              </w:rPr>
              <w:t>GA DNR</w:t>
            </w:r>
          </w:p>
        </w:tc>
        <w:tc>
          <w:tcPr>
            <w:tcW w:w="1785" w:type="dxa"/>
            <w:vAlign w:val="center"/>
          </w:tcPr>
          <w:p w14:paraId="080E083C" w14:textId="77777777" w:rsidR="0086237F" w:rsidRPr="0028575D" w:rsidRDefault="0086237F" w:rsidP="002B015A">
            <w:pPr>
              <w:rPr>
                <w:rFonts w:asciiTheme="minorHAnsi" w:hAnsiTheme="minorHAnsi"/>
                <w:szCs w:val="22"/>
              </w:rPr>
            </w:pPr>
          </w:p>
        </w:tc>
        <w:tc>
          <w:tcPr>
            <w:tcW w:w="3723" w:type="dxa"/>
            <w:vAlign w:val="center"/>
          </w:tcPr>
          <w:p w14:paraId="1D5E9A06" w14:textId="661118E4" w:rsidR="0086237F" w:rsidRPr="0028575D" w:rsidRDefault="005C111F" w:rsidP="002B015A">
            <w:pPr>
              <w:rPr>
                <w:rFonts w:asciiTheme="minorHAnsi" w:hAnsiTheme="minorHAnsi"/>
                <w:szCs w:val="22"/>
              </w:rPr>
            </w:pPr>
            <w:hyperlink r:id="rId20" w:history="1">
              <w:r w:rsidR="00624789" w:rsidRPr="00D869FF">
                <w:rPr>
                  <w:rStyle w:val="Hyperlink"/>
                  <w:rFonts w:asciiTheme="minorHAnsi" w:hAnsiTheme="minorHAnsi"/>
                  <w:szCs w:val="22"/>
                </w:rPr>
                <w:t>dawn.franco@dnr.ga.gov</w:t>
              </w:r>
            </w:hyperlink>
            <w:r w:rsidR="00624789">
              <w:rPr>
                <w:rFonts w:asciiTheme="minorHAnsi" w:hAnsiTheme="minorHAnsi"/>
                <w:szCs w:val="22"/>
              </w:rPr>
              <w:t xml:space="preserve"> </w:t>
            </w:r>
          </w:p>
        </w:tc>
      </w:tr>
      <w:tr w:rsidR="006E38F5" w:rsidRPr="0028575D" w14:paraId="089F9842" w14:textId="77777777" w:rsidTr="00624789">
        <w:tc>
          <w:tcPr>
            <w:tcW w:w="2222" w:type="dxa"/>
            <w:vAlign w:val="center"/>
          </w:tcPr>
          <w:p w14:paraId="6DD63493" w14:textId="3474A3F4" w:rsidR="006E38F5" w:rsidRPr="00532814" w:rsidRDefault="006E38F5" w:rsidP="002B015A">
            <w:pPr>
              <w:rPr>
                <w:rFonts w:asciiTheme="minorHAnsi" w:hAnsiTheme="minorHAnsi"/>
                <w:szCs w:val="22"/>
              </w:rPr>
            </w:pPr>
            <w:r w:rsidRPr="00532814">
              <w:rPr>
                <w:rFonts w:asciiTheme="minorHAnsi" w:hAnsiTheme="minorHAnsi"/>
                <w:szCs w:val="22"/>
              </w:rPr>
              <w:t xml:space="preserve">Garry Glanden </w:t>
            </w:r>
          </w:p>
        </w:tc>
        <w:tc>
          <w:tcPr>
            <w:tcW w:w="1620" w:type="dxa"/>
            <w:vAlign w:val="center"/>
          </w:tcPr>
          <w:p w14:paraId="4DABD43A" w14:textId="73335167" w:rsidR="006E38F5" w:rsidRPr="0028575D" w:rsidRDefault="00624789" w:rsidP="002B015A">
            <w:pPr>
              <w:rPr>
                <w:rFonts w:asciiTheme="minorHAnsi" w:hAnsiTheme="minorHAnsi"/>
                <w:szCs w:val="22"/>
              </w:rPr>
            </w:pPr>
            <w:r w:rsidRPr="00624789">
              <w:rPr>
                <w:rFonts w:asciiTheme="minorHAnsi" w:hAnsiTheme="minorHAnsi"/>
                <w:szCs w:val="22"/>
              </w:rPr>
              <w:t>DE DFW</w:t>
            </w:r>
          </w:p>
        </w:tc>
        <w:tc>
          <w:tcPr>
            <w:tcW w:w="1785" w:type="dxa"/>
            <w:vAlign w:val="center"/>
          </w:tcPr>
          <w:p w14:paraId="53F99367" w14:textId="77777777" w:rsidR="006E38F5" w:rsidRPr="0028575D" w:rsidRDefault="006E38F5" w:rsidP="002B015A">
            <w:pPr>
              <w:rPr>
                <w:rFonts w:asciiTheme="minorHAnsi" w:hAnsiTheme="minorHAnsi"/>
                <w:szCs w:val="22"/>
              </w:rPr>
            </w:pPr>
          </w:p>
        </w:tc>
        <w:tc>
          <w:tcPr>
            <w:tcW w:w="3723" w:type="dxa"/>
            <w:vAlign w:val="center"/>
          </w:tcPr>
          <w:p w14:paraId="2898CA8F" w14:textId="3D2A06F3" w:rsidR="006E38F5" w:rsidRPr="0028575D" w:rsidRDefault="005C111F" w:rsidP="002B015A">
            <w:pPr>
              <w:rPr>
                <w:rFonts w:asciiTheme="minorHAnsi" w:hAnsiTheme="minorHAnsi"/>
                <w:szCs w:val="22"/>
              </w:rPr>
            </w:pPr>
            <w:hyperlink r:id="rId21" w:history="1">
              <w:r w:rsidR="00624789" w:rsidRPr="00D869FF">
                <w:rPr>
                  <w:rStyle w:val="Hyperlink"/>
                  <w:rFonts w:asciiTheme="minorHAnsi" w:hAnsiTheme="minorHAnsi"/>
                  <w:szCs w:val="22"/>
                </w:rPr>
                <w:t>garry.glanden@delaware.gov</w:t>
              </w:r>
            </w:hyperlink>
            <w:r w:rsidR="00624789">
              <w:rPr>
                <w:rFonts w:asciiTheme="minorHAnsi" w:hAnsiTheme="minorHAnsi"/>
                <w:szCs w:val="22"/>
              </w:rPr>
              <w:t xml:space="preserve"> </w:t>
            </w:r>
          </w:p>
        </w:tc>
      </w:tr>
      <w:tr w:rsidR="0028575D" w:rsidRPr="0028575D" w14:paraId="40573238" w14:textId="77777777" w:rsidTr="00624789">
        <w:tc>
          <w:tcPr>
            <w:tcW w:w="2222" w:type="dxa"/>
            <w:vAlign w:val="center"/>
          </w:tcPr>
          <w:p w14:paraId="46055F1D" w14:textId="77777777" w:rsidR="0028575D" w:rsidRPr="0028575D" w:rsidRDefault="0028575D" w:rsidP="002B015A">
            <w:pPr>
              <w:rPr>
                <w:rFonts w:asciiTheme="minorHAnsi" w:hAnsiTheme="minorHAnsi"/>
                <w:szCs w:val="22"/>
              </w:rPr>
            </w:pPr>
            <w:r w:rsidRPr="0028575D">
              <w:rPr>
                <w:rFonts w:asciiTheme="minorHAnsi" w:hAnsiTheme="minorHAnsi"/>
                <w:szCs w:val="22"/>
              </w:rPr>
              <w:t>Matthew Heyl</w:t>
            </w:r>
          </w:p>
        </w:tc>
        <w:tc>
          <w:tcPr>
            <w:tcW w:w="1620" w:type="dxa"/>
            <w:vAlign w:val="center"/>
          </w:tcPr>
          <w:p w14:paraId="571EB3CD" w14:textId="77777777" w:rsidR="0028575D" w:rsidRPr="0028575D" w:rsidRDefault="0028575D" w:rsidP="002B015A">
            <w:pPr>
              <w:rPr>
                <w:rFonts w:asciiTheme="minorHAnsi" w:hAnsiTheme="minorHAnsi"/>
                <w:szCs w:val="22"/>
              </w:rPr>
            </w:pPr>
            <w:r w:rsidRPr="0028575D">
              <w:rPr>
                <w:rFonts w:asciiTheme="minorHAnsi" w:hAnsiTheme="minorHAnsi"/>
                <w:szCs w:val="22"/>
              </w:rPr>
              <w:t>NJ DFW</w:t>
            </w:r>
          </w:p>
        </w:tc>
        <w:tc>
          <w:tcPr>
            <w:tcW w:w="1785" w:type="dxa"/>
            <w:vAlign w:val="center"/>
          </w:tcPr>
          <w:p w14:paraId="4FE49843" w14:textId="77777777" w:rsidR="0028575D" w:rsidRPr="0028575D" w:rsidRDefault="0028575D" w:rsidP="002B015A">
            <w:pPr>
              <w:rPr>
                <w:rFonts w:asciiTheme="minorHAnsi" w:hAnsiTheme="minorHAnsi"/>
                <w:szCs w:val="22"/>
              </w:rPr>
            </w:pPr>
            <w:r w:rsidRPr="0028575D">
              <w:rPr>
                <w:rFonts w:asciiTheme="minorHAnsi" w:hAnsiTheme="minorHAnsi"/>
                <w:szCs w:val="22"/>
              </w:rPr>
              <w:t>(609) 748-4334</w:t>
            </w:r>
          </w:p>
        </w:tc>
        <w:tc>
          <w:tcPr>
            <w:tcW w:w="3723" w:type="dxa"/>
            <w:vAlign w:val="center"/>
          </w:tcPr>
          <w:p w14:paraId="0FB2258C" w14:textId="75CC77B4" w:rsidR="0028575D" w:rsidRPr="0028575D" w:rsidRDefault="005C111F" w:rsidP="002B015A">
            <w:pPr>
              <w:rPr>
                <w:rFonts w:asciiTheme="minorHAnsi" w:hAnsiTheme="minorHAnsi"/>
                <w:szCs w:val="22"/>
              </w:rPr>
            </w:pPr>
            <w:hyperlink r:id="rId22" w:history="1">
              <w:r w:rsidR="00886D31" w:rsidRPr="0028575D">
                <w:rPr>
                  <w:rStyle w:val="Hyperlink"/>
                  <w:rFonts w:asciiTheme="minorHAnsi" w:hAnsiTheme="minorHAnsi"/>
                  <w:szCs w:val="22"/>
                </w:rPr>
                <w:t>matthew.heyl@dep.nj.gov</w:t>
              </w:r>
            </w:hyperlink>
            <w:r w:rsidR="00886D31">
              <w:rPr>
                <w:rFonts w:asciiTheme="minorHAnsi" w:hAnsiTheme="minorHAnsi"/>
                <w:szCs w:val="22"/>
              </w:rPr>
              <w:t xml:space="preserve"> </w:t>
            </w:r>
          </w:p>
        </w:tc>
      </w:tr>
      <w:tr w:rsidR="0028575D" w:rsidRPr="0028575D" w14:paraId="3E6B65F0" w14:textId="77777777" w:rsidTr="00624789">
        <w:tc>
          <w:tcPr>
            <w:tcW w:w="2222" w:type="dxa"/>
            <w:vAlign w:val="center"/>
          </w:tcPr>
          <w:p w14:paraId="6C2E5752" w14:textId="77777777" w:rsidR="0028575D" w:rsidRPr="0028575D" w:rsidRDefault="0028575D" w:rsidP="002B015A">
            <w:pPr>
              <w:rPr>
                <w:rFonts w:asciiTheme="minorHAnsi" w:hAnsiTheme="minorHAnsi"/>
                <w:szCs w:val="22"/>
              </w:rPr>
            </w:pPr>
            <w:r w:rsidRPr="0028575D">
              <w:rPr>
                <w:rFonts w:asciiTheme="minorHAnsi" w:hAnsiTheme="minorHAnsi"/>
                <w:szCs w:val="22"/>
              </w:rPr>
              <w:t>Eric Hiltz</w:t>
            </w:r>
          </w:p>
        </w:tc>
        <w:tc>
          <w:tcPr>
            <w:tcW w:w="1620" w:type="dxa"/>
            <w:vAlign w:val="center"/>
          </w:tcPr>
          <w:p w14:paraId="48D8E1D8" w14:textId="77777777" w:rsidR="0028575D" w:rsidRPr="0028575D" w:rsidRDefault="0028575D" w:rsidP="002B015A">
            <w:pPr>
              <w:rPr>
                <w:rFonts w:asciiTheme="minorHAnsi" w:hAnsiTheme="minorHAnsi"/>
                <w:szCs w:val="22"/>
              </w:rPr>
            </w:pPr>
            <w:r w:rsidRPr="0028575D">
              <w:rPr>
                <w:rFonts w:asciiTheme="minorHAnsi" w:hAnsiTheme="minorHAnsi"/>
                <w:szCs w:val="22"/>
              </w:rPr>
              <w:t>SC DNR</w:t>
            </w:r>
          </w:p>
        </w:tc>
        <w:tc>
          <w:tcPr>
            <w:tcW w:w="1785" w:type="dxa"/>
            <w:vAlign w:val="center"/>
          </w:tcPr>
          <w:p w14:paraId="435CFB74" w14:textId="77777777" w:rsidR="0028575D" w:rsidRPr="0028575D" w:rsidRDefault="0028575D" w:rsidP="002B015A">
            <w:pPr>
              <w:rPr>
                <w:rFonts w:asciiTheme="minorHAnsi" w:hAnsiTheme="minorHAnsi"/>
                <w:szCs w:val="22"/>
              </w:rPr>
            </w:pPr>
            <w:r w:rsidRPr="0028575D">
              <w:rPr>
                <w:rFonts w:asciiTheme="minorHAnsi" w:hAnsiTheme="minorHAnsi"/>
                <w:szCs w:val="22"/>
              </w:rPr>
              <w:t>(843) 953-9012</w:t>
            </w:r>
          </w:p>
        </w:tc>
        <w:tc>
          <w:tcPr>
            <w:tcW w:w="3723" w:type="dxa"/>
            <w:vAlign w:val="center"/>
          </w:tcPr>
          <w:p w14:paraId="61275EC4" w14:textId="77777777" w:rsidR="0028575D" w:rsidRPr="0028575D" w:rsidRDefault="005C111F" w:rsidP="002B015A">
            <w:pPr>
              <w:rPr>
                <w:rFonts w:asciiTheme="minorHAnsi" w:hAnsiTheme="minorHAnsi"/>
                <w:szCs w:val="22"/>
              </w:rPr>
            </w:pPr>
            <w:hyperlink r:id="rId23" w:history="1">
              <w:r w:rsidR="0028575D" w:rsidRPr="0028575D">
                <w:rPr>
                  <w:rStyle w:val="Hyperlink"/>
                  <w:rFonts w:asciiTheme="minorHAnsi" w:hAnsiTheme="minorHAnsi"/>
                  <w:szCs w:val="22"/>
                  <w:u w:val="none"/>
                </w:rPr>
                <w:t xml:space="preserve">hiltze@dnr.sc.gov </w:t>
              </w:r>
            </w:hyperlink>
          </w:p>
        </w:tc>
      </w:tr>
      <w:tr w:rsidR="0028575D" w:rsidRPr="0028575D" w14:paraId="69C911A7" w14:textId="77777777" w:rsidTr="00624789">
        <w:tc>
          <w:tcPr>
            <w:tcW w:w="2222" w:type="dxa"/>
            <w:vAlign w:val="center"/>
          </w:tcPr>
          <w:p w14:paraId="39326EC5" w14:textId="77777777" w:rsidR="0028575D" w:rsidRPr="0028575D" w:rsidRDefault="0028575D" w:rsidP="002B015A">
            <w:pPr>
              <w:rPr>
                <w:rFonts w:asciiTheme="minorHAnsi" w:hAnsiTheme="minorHAnsi"/>
                <w:szCs w:val="22"/>
              </w:rPr>
            </w:pPr>
            <w:r w:rsidRPr="0028575D">
              <w:rPr>
                <w:rFonts w:asciiTheme="minorHAnsi" w:hAnsiTheme="minorHAnsi"/>
                <w:szCs w:val="22"/>
              </w:rPr>
              <w:t>Stephanie Iverson-Cason</w:t>
            </w:r>
          </w:p>
        </w:tc>
        <w:tc>
          <w:tcPr>
            <w:tcW w:w="1620" w:type="dxa"/>
            <w:vAlign w:val="center"/>
          </w:tcPr>
          <w:p w14:paraId="5ED05973" w14:textId="77777777" w:rsidR="0028575D" w:rsidRPr="0028575D" w:rsidRDefault="0028575D" w:rsidP="002B015A">
            <w:pPr>
              <w:rPr>
                <w:rFonts w:asciiTheme="minorHAnsi" w:hAnsiTheme="minorHAnsi"/>
                <w:szCs w:val="22"/>
              </w:rPr>
            </w:pPr>
            <w:r w:rsidRPr="0028575D">
              <w:rPr>
                <w:rFonts w:asciiTheme="minorHAnsi" w:hAnsiTheme="minorHAnsi"/>
                <w:szCs w:val="22"/>
              </w:rPr>
              <w:t>VMRC</w:t>
            </w:r>
          </w:p>
        </w:tc>
        <w:tc>
          <w:tcPr>
            <w:tcW w:w="1785" w:type="dxa"/>
            <w:vAlign w:val="center"/>
          </w:tcPr>
          <w:p w14:paraId="7A048177" w14:textId="77777777" w:rsidR="0028575D" w:rsidRPr="0028575D" w:rsidRDefault="0028575D" w:rsidP="002B015A">
            <w:pPr>
              <w:rPr>
                <w:rFonts w:asciiTheme="minorHAnsi" w:hAnsiTheme="minorHAnsi"/>
                <w:szCs w:val="22"/>
              </w:rPr>
            </w:pPr>
            <w:r w:rsidRPr="0028575D">
              <w:rPr>
                <w:rFonts w:asciiTheme="minorHAnsi" w:hAnsiTheme="minorHAnsi"/>
                <w:szCs w:val="22"/>
              </w:rPr>
              <w:t>(757) 247-2061</w:t>
            </w:r>
          </w:p>
        </w:tc>
        <w:tc>
          <w:tcPr>
            <w:tcW w:w="3723" w:type="dxa"/>
            <w:vAlign w:val="center"/>
          </w:tcPr>
          <w:p w14:paraId="19E7B9A1" w14:textId="77777777" w:rsidR="0028575D" w:rsidRPr="0028575D" w:rsidRDefault="005C111F" w:rsidP="002B015A">
            <w:pPr>
              <w:rPr>
                <w:rFonts w:asciiTheme="minorHAnsi" w:hAnsiTheme="minorHAnsi"/>
                <w:szCs w:val="22"/>
              </w:rPr>
            </w:pPr>
            <w:hyperlink r:id="rId24" w:history="1">
              <w:r w:rsidR="0028575D" w:rsidRPr="0028575D">
                <w:rPr>
                  <w:rStyle w:val="Hyperlink"/>
                  <w:rFonts w:asciiTheme="minorHAnsi" w:hAnsiTheme="minorHAnsi"/>
                  <w:szCs w:val="22"/>
                  <w:u w:val="none"/>
                </w:rPr>
                <w:t xml:space="preserve">stephanie.iverson@mrc.virginia.gov </w:t>
              </w:r>
            </w:hyperlink>
          </w:p>
        </w:tc>
      </w:tr>
      <w:tr w:rsidR="0028575D" w:rsidRPr="0028575D" w14:paraId="0C46F6E6" w14:textId="77777777" w:rsidTr="00624789">
        <w:tc>
          <w:tcPr>
            <w:tcW w:w="2222" w:type="dxa"/>
            <w:vAlign w:val="center"/>
          </w:tcPr>
          <w:p w14:paraId="61B72E66" w14:textId="77777777" w:rsidR="0028575D" w:rsidRPr="0028575D" w:rsidRDefault="0028575D" w:rsidP="002B015A">
            <w:pPr>
              <w:rPr>
                <w:rFonts w:asciiTheme="minorHAnsi" w:hAnsiTheme="minorHAnsi"/>
                <w:szCs w:val="22"/>
              </w:rPr>
            </w:pPr>
            <w:r w:rsidRPr="0028575D">
              <w:rPr>
                <w:rFonts w:asciiTheme="minorHAnsi" w:hAnsiTheme="minorHAnsi"/>
                <w:szCs w:val="22"/>
              </w:rPr>
              <w:t>Connie Lewis</w:t>
            </w:r>
          </w:p>
        </w:tc>
        <w:tc>
          <w:tcPr>
            <w:tcW w:w="1620" w:type="dxa"/>
            <w:vAlign w:val="center"/>
          </w:tcPr>
          <w:p w14:paraId="4B7BED20" w14:textId="77777777" w:rsidR="0028575D" w:rsidRPr="0028575D" w:rsidRDefault="0028575D" w:rsidP="002B015A">
            <w:pPr>
              <w:rPr>
                <w:rFonts w:asciiTheme="minorHAnsi" w:hAnsiTheme="minorHAnsi"/>
                <w:szCs w:val="22"/>
              </w:rPr>
            </w:pPr>
            <w:r w:rsidRPr="0028575D">
              <w:rPr>
                <w:rFonts w:asciiTheme="minorHAnsi" w:hAnsiTheme="minorHAnsi"/>
                <w:szCs w:val="22"/>
              </w:rPr>
              <w:t>MD DNR</w:t>
            </w:r>
          </w:p>
        </w:tc>
        <w:tc>
          <w:tcPr>
            <w:tcW w:w="1785" w:type="dxa"/>
            <w:vAlign w:val="center"/>
          </w:tcPr>
          <w:p w14:paraId="6C44B7F1" w14:textId="77777777" w:rsidR="0028575D" w:rsidRPr="0028575D" w:rsidRDefault="0028575D" w:rsidP="002B015A">
            <w:pPr>
              <w:rPr>
                <w:rFonts w:asciiTheme="minorHAnsi" w:hAnsiTheme="minorHAnsi"/>
                <w:szCs w:val="22"/>
              </w:rPr>
            </w:pPr>
            <w:r w:rsidRPr="0028575D">
              <w:rPr>
                <w:rFonts w:asciiTheme="minorHAnsi" w:hAnsiTheme="minorHAnsi"/>
                <w:szCs w:val="22"/>
              </w:rPr>
              <w:t>(410) 260-8296</w:t>
            </w:r>
          </w:p>
        </w:tc>
        <w:tc>
          <w:tcPr>
            <w:tcW w:w="3723" w:type="dxa"/>
            <w:vAlign w:val="center"/>
          </w:tcPr>
          <w:p w14:paraId="23519828" w14:textId="77777777" w:rsidR="0028575D" w:rsidRPr="0028575D" w:rsidRDefault="005C111F" w:rsidP="002B015A">
            <w:pPr>
              <w:rPr>
                <w:rFonts w:asciiTheme="minorHAnsi" w:hAnsiTheme="minorHAnsi"/>
                <w:szCs w:val="22"/>
              </w:rPr>
            </w:pPr>
            <w:hyperlink r:id="rId25" w:history="1">
              <w:r w:rsidR="0028575D" w:rsidRPr="0028575D">
                <w:rPr>
                  <w:rStyle w:val="Hyperlink"/>
                  <w:rFonts w:asciiTheme="minorHAnsi" w:hAnsiTheme="minorHAnsi"/>
                  <w:szCs w:val="22"/>
                  <w:u w:val="none"/>
                </w:rPr>
                <w:t xml:space="preserve">connie.lewis@maryland.gov </w:t>
              </w:r>
            </w:hyperlink>
          </w:p>
        </w:tc>
      </w:tr>
      <w:tr w:rsidR="0028575D" w:rsidRPr="0028575D" w14:paraId="29FFB4F7" w14:textId="77777777" w:rsidTr="00624789">
        <w:tc>
          <w:tcPr>
            <w:tcW w:w="2222" w:type="dxa"/>
            <w:vAlign w:val="center"/>
          </w:tcPr>
          <w:p w14:paraId="59DC9D02" w14:textId="77777777" w:rsidR="0028575D" w:rsidRPr="0028575D" w:rsidRDefault="0028575D" w:rsidP="002B015A">
            <w:pPr>
              <w:rPr>
                <w:rFonts w:asciiTheme="minorHAnsi" w:hAnsiTheme="minorHAnsi"/>
                <w:szCs w:val="22"/>
              </w:rPr>
            </w:pPr>
            <w:r w:rsidRPr="0028575D">
              <w:rPr>
                <w:rFonts w:asciiTheme="minorHAnsi" w:hAnsiTheme="minorHAnsi"/>
                <w:szCs w:val="22"/>
              </w:rPr>
              <w:t>Alan Lowther</w:t>
            </w:r>
          </w:p>
        </w:tc>
        <w:tc>
          <w:tcPr>
            <w:tcW w:w="1620" w:type="dxa"/>
            <w:vAlign w:val="center"/>
          </w:tcPr>
          <w:p w14:paraId="7F802C58" w14:textId="77777777" w:rsidR="0028575D" w:rsidRPr="0028575D" w:rsidRDefault="0028575D" w:rsidP="002B015A">
            <w:pPr>
              <w:rPr>
                <w:rFonts w:asciiTheme="minorHAnsi" w:hAnsiTheme="minorHAnsi"/>
                <w:szCs w:val="22"/>
              </w:rPr>
            </w:pPr>
            <w:r w:rsidRPr="0028575D">
              <w:rPr>
                <w:rFonts w:asciiTheme="minorHAnsi" w:hAnsiTheme="minorHAnsi"/>
                <w:szCs w:val="22"/>
              </w:rPr>
              <w:t>NOAA</w:t>
            </w:r>
          </w:p>
        </w:tc>
        <w:tc>
          <w:tcPr>
            <w:tcW w:w="1785" w:type="dxa"/>
            <w:vAlign w:val="center"/>
          </w:tcPr>
          <w:p w14:paraId="73321BE9" w14:textId="77777777" w:rsidR="0028575D" w:rsidRPr="0028575D" w:rsidRDefault="0028575D" w:rsidP="002B015A">
            <w:pPr>
              <w:rPr>
                <w:rFonts w:asciiTheme="minorHAnsi" w:hAnsiTheme="minorHAnsi"/>
                <w:szCs w:val="22"/>
              </w:rPr>
            </w:pPr>
          </w:p>
        </w:tc>
        <w:tc>
          <w:tcPr>
            <w:tcW w:w="3723" w:type="dxa"/>
            <w:vAlign w:val="center"/>
          </w:tcPr>
          <w:p w14:paraId="6465A1DE" w14:textId="09748462" w:rsidR="0028575D" w:rsidRPr="0028575D" w:rsidRDefault="005C111F" w:rsidP="002B015A">
            <w:pPr>
              <w:rPr>
                <w:rFonts w:asciiTheme="minorHAnsi" w:hAnsiTheme="minorHAnsi"/>
                <w:szCs w:val="22"/>
              </w:rPr>
            </w:pPr>
            <w:hyperlink r:id="rId26" w:history="1">
              <w:r w:rsidR="00886D31" w:rsidRPr="0028575D">
                <w:rPr>
                  <w:rStyle w:val="Hyperlink"/>
                  <w:rFonts w:asciiTheme="minorHAnsi" w:hAnsiTheme="minorHAnsi"/>
                  <w:szCs w:val="22"/>
                </w:rPr>
                <w:t>alan.lowther@noaa.gov</w:t>
              </w:r>
            </w:hyperlink>
            <w:r w:rsidR="00886D31">
              <w:rPr>
                <w:rFonts w:asciiTheme="minorHAnsi" w:hAnsiTheme="minorHAnsi"/>
                <w:szCs w:val="22"/>
              </w:rPr>
              <w:t xml:space="preserve"> </w:t>
            </w:r>
          </w:p>
        </w:tc>
      </w:tr>
      <w:tr w:rsidR="0028575D" w:rsidRPr="0028575D" w14:paraId="08F58FEC" w14:textId="77777777" w:rsidTr="00624789">
        <w:tc>
          <w:tcPr>
            <w:tcW w:w="2222" w:type="dxa"/>
            <w:vAlign w:val="center"/>
          </w:tcPr>
          <w:p w14:paraId="51CE301C" w14:textId="77777777" w:rsidR="0028575D" w:rsidRPr="0028575D" w:rsidRDefault="0028575D" w:rsidP="002B015A">
            <w:pPr>
              <w:rPr>
                <w:rFonts w:asciiTheme="minorHAnsi" w:hAnsiTheme="minorHAnsi"/>
                <w:szCs w:val="22"/>
              </w:rPr>
            </w:pPr>
            <w:r w:rsidRPr="0028575D">
              <w:rPr>
                <w:rFonts w:asciiTheme="minorHAnsi" w:hAnsiTheme="minorHAnsi"/>
                <w:szCs w:val="22"/>
              </w:rPr>
              <w:t>Holly McBride</w:t>
            </w:r>
          </w:p>
        </w:tc>
        <w:tc>
          <w:tcPr>
            <w:tcW w:w="1620" w:type="dxa"/>
            <w:vAlign w:val="center"/>
          </w:tcPr>
          <w:p w14:paraId="6E188DD7" w14:textId="77777777" w:rsidR="0028575D" w:rsidRPr="0028575D" w:rsidRDefault="0028575D" w:rsidP="002B015A">
            <w:pPr>
              <w:rPr>
                <w:rFonts w:asciiTheme="minorHAnsi" w:hAnsiTheme="minorHAnsi"/>
                <w:szCs w:val="22"/>
              </w:rPr>
            </w:pPr>
            <w:r w:rsidRPr="0028575D">
              <w:rPr>
                <w:rFonts w:asciiTheme="minorHAnsi" w:hAnsiTheme="minorHAnsi"/>
                <w:szCs w:val="22"/>
              </w:rPr>
              <w:t>NEFSC</w:t>
            </w:r>
          </w:p>
        </w:tc>
        <w:tc>
          <w:tcPr>
            <w:tcW w:w="1785" w:type="dxa"/>
            <w:vAlign w:val="center"/>
          </w:tcPr>
          <w:p w14:paraId="3F0671FC" w14:textId="77777777" w:rsidR="0028575D" w:rsidRPr="0028575D" w:rsidRDefault="0028575D" w:rsidP="002B015A">
            <w:pPr>
              <w:rPr>
                <w:rFonts w:asciiTheme="minorHAnsi" w:hAnsiTheme="minorHAnsi"/>
                <w:szCs w:val="22"/>
              </w:rPr>
            </w:pPr>
            <w:r w:rsidRPr="0028575D">
              <w:rPr>
                <w:rFonts w:asciiTheme="minorHAnsi" w:hAnsiTheme="minorHAnsi"/>
                <w:szCs w:val="22"/>
              </w:rPr>
              <w:t>(508) 495-2301</w:t>
            </w:r>
          </w:p>
        </w:tc>
        <w:tc>
          <w:tcPr>
            <w:tcW w:w="3723" w:type="dxa"/>
            <w:vAlign w:val="center"/>
          </w:tcPr>
          <w:p w14:paraId="754F9434" w14:textId="77777777" w:rsidR="0028575D" w:rsidRPr="0028575D" w:rsidRDefault="005C111F" w:rsidP="002B015A">
            <w:pPr>
              <w:rPr>
                <w:rFonts w:asciiTheme="minorHAnsi" w:hAnsiTheme="minorHAnsi"/>
                <w:szCs w:val="22"/>
              </w:rPr>
            </w:pPr>
            <w:hyperlink r:id="rId27" w:history="1">
              <w:r w:rsidR="0028575D" w:rsidRPr="0028575D">
                <w:rPr>
                  <w:rStyle w:val="Hyperlink"/>
                  <w:rFonts w:asciiTheme="minorHAnsi" w:hAnsiTheme="minorHAnsi"/>
                  <w:szCs w:val="22"/>
                  <w:u w:val="none"/>
                </w:rPr>
                <w:t xml:space="preserve">holly.mcbride@noaa.gov </w:t>
              </w:r>
            </w:hyperlink>
          </w:p>
        </w:tc>
      </w:tr>
      <w:tr w:rsidR="0028575D" w:rsidRPr="0028575D" w14:paraId="01BD9CF0" w14:textId="77777777" w:rsidTr="00624789">
        <w:tc>
          <w:tcPr>
            <w:tcW w:w="2222" w:type="dxa"/>
            <w:vAlign w:val="center"/>
          </w:tcPr>
          <w:p w14:paraId="4F9EFC1E" w14:textId="77777777" w:rsidR="0028575D" w:rsidRPr="0028575D" w:rsidRDefault="0028575D" w:rsidP="002B015A">
            <w:pPr>
              <w:rPr>
                <w:rFonts w:asciiTheme="minorHAnsi" w:hAnsiTheme="minorHAnsi"/>
                <w:szCs w:val="22"/>
              </w:rPr>
            </w:pPr>
            <w:r w:rsidRPr="0028575D">
              <w:rPr>
                <w:rFonts w:asciiTheme="minorHAnsi" w:hAnsiTheme="minorHAnsi"/>
                <w:szCs w:val="22"/>
              </w:rPr>
              <w:t>Conor O’Donnell</w:t>
            </w:r>
          </w:p>
        </w:tc>
        <w:tc>
          <w:tcPr>
            <w:tcW w:w="1620" w:type="dxa"/>
            <w:vAlign w:val="center"/>
          </w:tcPr>
          <w:p w14:paraId="213AEB42" w14:textId="77777777" w:rsidR="0028575D" w:rsidRPr="0028575D" w:rsidRDefault="0028575D" w:rsidP="002B015A">
            <w:pPr>
              <w:rPr>
                <w:rFonts w:asciiTheme="minorHAnsi" w:hAnsiTheme="minorHAnsi"/>
                <w:szCs w:val="22"/>
              </w:rPr>
            </w:pPr>
            <w:r w:rsidRPr="0028575D">
              <w:rPr>
                <w:rFonts w:asciiTheme="minorHAnsi" w:hAnsiTheme="minorHAnsi"/>
                <w:szCs w:val="22"/>
              </w:rPr>
              <w:t>NH FGD</w:t>
            </w:r>
          </w:p>
        </w:tc>
        <w:tc>
          <w:tcPr>
            <w:tcW w:w="1785" w:type="dxa"/>
            <w:vAlign w:val="center"/>
          </w:tcPr>
          <w:p w14:paraId="6C600D14" w14:textId="77777777" w:rsidR="0028575D" w:rsidRPr="0028575D" w:rsidRDefault="0028575D" w:rsidP="002B015A">
            <w:pPr>
              <w:rPr>
                <w:rFonts w:asciiTheme="minorHAnsi" w:hAnsiTheme="minorHAnsi"/>
                <w:szCs w:val="22"/>
              </w:rPr>
            </w:pPr>
            <w:r w:rsidRPr="0028575D">
              <w:rPr>
                <w:rFonts w:asciiTheme="minorHAnsi" w:hAnsiTheme="minorHAnsi"/>
                <w:szCs w:val="22"/>
              </w:rPr>
              <w:t>(603) 868-1095</w:t>
            </w:r>
          </w:p>
        </w:tc>
        <w:tc>
          <w:tcPr>
            <w:tcW w:w="3723" w:type="dxa"/>
            <w:vAlign w:val="center"/>
          </w:tcPr>
          <w:p w14:paraId="3BE2AAC2" w14:textId="77777777" w:rsidR="0028575D" w:rsidRPr="0028575D" w:rsidRDefault="005C111F" w:rsidP="002B015A">
            <w:pPr>
              <w:rPr>
                <w:rFonts w:asciiTheme="minorHAnsi" w:hAnsiTheme="minorHAnsi"/>
                <w:szCs w:val="22"/>
              </w:rPr>
            </w:pPr>
            <w:hyperlink r:id="rId28" w:history="1">
              <w:r w:rsidR="0028575D" w:rsidRPr="0028575D">
                <w:rPr>
                  <w:rStyle w:val="Hyperlink"/>
                  <w:rFonts w:asciiTheme="minorHAnsi" w:hAnsiTheme="minorHAnsi"/>
                  <w:szCs w:val="22"/>
                  <w:u w:val="none"/>
                </w:rPr>
                <w:t xml:space="preserve">conor.odonnell@wildlife.nh.gov    </w:t>
              </w:r>
            </w:hyperlink>
          </w:p>
        </w:tc>
      </w:tr>
      <w:tr w:rsidR="0028575D" w:rsidRPr="0028575D" w14:paraId="73CF0C00" w14:textId="77777777" w:rsidTr="00624789">
        <w:tc>
          <w:tcPr>
            <w:tcW w:w="2222" w:type="dxa"/>
            <w:vAlign w:val="center"/>
          </w:tcPr>
          <w:p w14:paraId="623A4919" w14:textId="77777777" w:rsidR="0028575D" w:rsidRPr="0028575D" w:rsidRDefault="0028575D" w:rsidP="002B015A">
            <w:pPr>
              <w:rPr>
                <w:rFonts w:asciiTheme="minorHAnsi" w:hAnsiTheme="minorHAnsi"/>
                <w:szCs w:val="22"/>
              </w:rPr>
            </w:pPr>
            <w:r w:rsidRPr="0028575D">
              <w:rPr>
                <w:rFonts w:asciiTheme="minorHAnsi" w:hAnsiTheme="minorHAnsi"/>
                <w:szCs w:val="22"/>
              </w:rPr>
              <w:t>Rob Watts</w:t>
            </w:r>
          </w:p>
        </w:tc>
        <w:tc>
          <w:tcPr>
            <w:tcW w:w="1620" w:type="dxa"/>
            <w:vAlign w:val="center"/>
          </w:tcPr>
          <w:p w14:paraId="711340D6" w14:textId="77777777" w:rsidR="0028575D" w:rsidRPr="0028575D" w:rsidRDefault="0028575D" w:rsidP="002B015A">
            <w:pPr>
              <w:rPr>
                <w:rFonts w:asciiTheme="minorHAnsi" w:hAnsiTheme="minorHAnsi"/>
                <w:szCs w:val="22"/>
              </w:rPr>
            </w:pPr>
            <w:r w:rsidRPr="0028575D">
              <w:rPr>
                <w:rFonts w:asciiTheme="minorHAnsi" w:hAnsiTheme="minorHAnsi"/>
                <w:szCs w:val="22"/>
              </w:rPr>
              <w:t>ME DMR</w:t>
            </w:r>
          </w:p>
        </w:tc>
        <w:tc>
          <w:tcPr>
            <w:tcW w:w="1785" w:type="dxa"/>
            <w:vAlign w:val="center"/>
          </w:tcPr>
          <w:p w14:paraId="0AAB5326" w14:textId="77777777" w:rsidR="0028575D" w:rsidRPr="0028575D" w:rsidRDefault="0028575D" w:rsidP="002B015A">
            <w:pPr>
              <w:rPr>
                <w:rFonts w:asciiTheme="minorHAnsi" w:hAnsiTheme="minorHAnsi"/>
                <w:szCs w:val="22"/>
              </w:rPr>
            </w:pPr>
            <w:r w:rsidRPr="0028575D">
              <w:rPr>
                <w:rFonts w:asciiTheme="minorHAnsi" w:hAnsiTheme="minorHAnsi"/>
                <w:szCs w:val="22"/>
              </w:rPr>
              <w:t>(207) 633-9412</w:t>
            </w:r>
          </w:p>
        </w:tc>
        <w:tc>
          <w:tcPr>
            <w:tcW w:w="3723" w:type="dxa"/>
            <w:vAlign w:val="center"/>
          </w:tcPr>
          <w:p w14:paraId="69A18097" w14:textId="77777777" w:rsidR="0028575D" w:rsidRPr="0028575D" w:rsidRDefault="005C111F" w:rsidP="002B015A">
            <w:pPr>
              <w:rPr>
                <w:rFonts w:asciiTheme="minorHAnsi" w:hAnsiTheme="minorHAnsi"/>
                <w:szCs w:val="22"/>
              </w:rPr>
            </w:pPr>
            <w:hyperlink r:id="rId29" w:history="1">
              <w:r w:rsidR="0028575D" w:rsidRPr="0028575D">
                <w:rPr>
                  <w:rStyle w:val="Hyperlink"/>
                  <w:rFonts w:asciiTheme="minorHAnsi" w:hAnsiTheme="minorHAnsi"/>
                  <w:szCs w:val="22"/>
                  <w:u w:val="none"/>
                </w:rPr>
                <w:t xml:space="preserve">rob.watts@maine.gov </w:t>
              </w:r>
            </w:hyperlink>
          </w:p>
        </w:tc>
      </w:tr>
      <w:tr w:rsidR="0028575D" w:rsidRPr="0028575D" w14:paraId="02A37363" w14:textId="77777777" w:rsidTr="00624789">
        <w:tc>
          <w:tcPr>
            <w:tcW w:w="2222" w:type="dxa"/>
            <w:vAlign w:val="center"/>
          </w:tcPr>
          <w:p w14:paraId="2D7EA686" w14:textId="77777777" w:rsidR="0028575D" w:rsidRPr="00532814" w:rsidRDefault="0028575D" w:rsidP="002B015A">
            <w:pPr>
              <w:rPr>
                <w:rFonts w:asciiTheme="minorHAnsi" w:hAnsiTheme="minorHAnsi"/>
                <w:szCs w:val="22"/>
              </w:rPr>
            </w:pPr>
            <w:r w:rsidRPr="0028575D">
              <w:rPr>
                <w:rFonts w:asciiTheme="minorHAnsi" w:hAnsiTheme="minorHAnsi"/>
                <w:szCs w:val="22"/>
              </w:rPr>
              <w:t>Anna Webb</w:t>
            </w:r>
          </w:p>
          <w:p w14:paraId="690C5276" w14:textId="08D5C4BF" w:rsidR="00886D31" w:rsidRPr="0028575D" w:rsidRDefault="00886D31" w:rsidP="002B015A">
            <w:pPr>
              <w:rPr>
                <w:rFonts w:asciiTheme="minorHAnsi" w:hAnsiTheme="minorHAnsi"/>
                <w:szCs w:val="22"/>
              </w:rPr>
            </w:pPr>
            <w:r w:rsidRPr="00532814">
              <w:rPr>
                <w:rFonts w:asciiTheme="minorHAnsi" w:hAnsiTheme="minorHAnsi"/>
                <w:szCs w:val="22"/>
              </w:rPr>
              <w:t>(Vice Chair)</w:t>
            </w:r>
          </w:p>
        </w:tc>
        <w:tc>
          <w:tcPr>
            <w:tcW w:w="1620" w:type="dxa"/>
            <w:vAlign w:val="center"/>
          </w:tcPr>
          <w:p w14:paraId="18C45974" w14:textId="77777777" w:rsidR="0028575D" w:rsidRPr="0028575D" w:rsidRDefault="0028575D" w:rsidP="002B015A">
            <w:pPr>
              <w:rPr>
                <w:rFonts w:asciiTheme="minorHAnsi" w:hAnsiTheme="minorHAnsi"/>
                <w:szCs w:val="22"/>
              </w:rPr>
            </w:pPr>
            <w:r w:rsidRPr="0028575D">
              <w:rPr>
                <w:rFonts w:asciiTheme="minorHAnsi" w:hAnsiTheme="minorHAnsi"/>
                <w:szCs w:val="22"/>
              </w:rPr>
              <w:t>MA DMF</w:t>
            </w:r>
          </w:p>
        </w:tc>
        <w:tc>
          <w:tcPr>
            <w:tcW w:w="1785" w:type="dxa"/>
            <w:vAlign w:val="center"/>
          </w:tcPr>
          <w:p w14:paraId="3FA86FC9" w14:textId="77777777" w:rsidR="0028575D" w:rsidRPr="0028575D" w:rsidRDefault="0028575D" w:rsidP="002B015A">
            <w:pPr>
              <w:rPr>
                <w:rFonts w:asciiTheme="minorHAnsi" w:hAnsiTheme="minorHAnsi"/>
                <w:szCs w:val="22"/>
              </w:rPr>
            </w:pPr>
            <w:r w:rsidRPr="0028575D">
              <w:rPr>
                <w:rFonts w:asciiTheme="minorHAnsi" w:hAnsiTheme="minorHAnsi"/>
                <w:szCs w:val="22"/>
              </w:rPr>
              <w:t>(978) 282-0308</w:t>
            </w:r>
          </w:p>
        </w:tc>
        <w:tc>
          <w:tcPr>
            <w:tcW w:w="3723" w:type="dxa"/>
            <w:vAlign w:val="center"/>
          </w:tcPr>
          <w:p w14:paraId="3BD55826" w14:textId="77777777" w:rsidR="0028575D" w:rsidRPr="0028575D" w:rsidRDefault="005C111F" w:rsidP="002B015A">
            <w:pPr>
              <w:rPr>
                <w:rFonts w:asciiTheme="minorHAnsi" w:hAnsiTheme="minorHAnsi"/>
                <w:szCs w:val="22"/>
              </w:rPr>
            </w:pPr>
            <w:hyperlink r:id="rId30" w:history="1">
              <w:r w:rsidR="0028575D" w:rsidRPr="0028575D">
                <w:rPr>
                  <w:rStyle w:val="Hyperlink"/>
                  <w:rFonts w:asciiTheme="minorHAnsi" w:hAnsiTheme="minorHAnsi"/>
                  <w:szCs w:val="22"/>
                  <w:u w:val="none"/>
                </w:rPr>
                <w:t xml:space="preserve">anna.webb@state.ma.us </w:t>
              </w:r>
            </w:hyperlink>
          </w:p>
        </w:tc>
      </w:tr>
    </w:tbl>
    <w:p w14:paraId="49674017" w14:textId="77777777" w:rsidR="0028575D" w:rsidRPr="0028575D" w:rsidRDefault="0028575D" w:rsidP="0028575D">
      <w:pPr>
        <w:spacing w:line="480" w:lineRule="auto"/>
        <w:rPr>
          <w:rFonts w:asciiTheme="minorHAnsi" w:hAnsiTheme="minorHAnsi"/>
          <w:b/>
          <w:bCs/>
          <w:szCs w:val="22"/>
        </w:rPr>
      </w:pPr>
    </w:p>
    <w:p w14:paraId="79343957" w14:textId="4B9EF07D" w:rsidR="0028575D" w:rsidRPr="0028575D" w:rsidRDefault="0028575D" w:rsidP="00F45576">
      <w:pPr>
        <w:rPr>
          <w:rFonts w:asciiTheme="minorHAnsi" w:hAnsiTheme="minorHAnsi"/>
          <w:szCs w:val="22"/>
        </w:rPr>
      </w:pPr>
      <w:r w:rsidRPr="0028575D">
        <w:rPr>
          <w:rFonts w:asciiTheme="minorHAnsi" w:hAnsiTheme="minorHAnsi"/>
          <w:b/>
          <w:bCs/>
          <w:szCs w:val="22"/>
        </w:rPr>
        <w:lastRenderedPageBreak/>
        <w:t xml:space="preserve">Committee Members Not in Attendance: </w:t>
      </w:r>
      <w:r w:rsidR="00F45576" w:rsidRPr="00F45576">
        <w:rPr>
          <w:rFonts w:asciiTheme="minorHAnsi" w:hAnsiTheme="minorHAnsi"/>
          <w:szCs w:val="22"/>
        </w:rPr>
        <w:t>M</w:t>
      </w:r>
      <w:r w:rsidR="00F45576">
        <w:rPr>
          <w:rFonts w:asciiTheme="minorHAnsi" w:hAnsiTheme="minorHAnsi"/>
          <w:szCs w:val="22"/>
        </w:rPr>
        <w:t xml:space="preserve">. </w:t>
      </w:r>
      <w:r w:rsidR="00F45576" w:rsidRPr="00F45576">
        <w:rPr>
          <w:rFonts w:asciiTheme="minorHAnsi" w:hAnsiTheme="minorHAnsi"/>
          <w:szCs w:val="22"/>
        </w:rPr>
        <w:t>Albino-Hegeman</w:t>
      </w:r>
      <w:r w:rsidR="00F45576">
        <w:rPr>
          <w:rFonts w:asciiTheme="minorHAnsi" w:hAnsiTheme="minorHAnsi"/>
          <w:szCs w:val="22"/>
        </w:rPr>
        <w:t xml:space="preserve"> (</w:t>
      </w:r>
      <w:r w:rsidR="00391832">
        <w:rPr>
          <w:rFonts w:asciiTheme="minorHAnsi" w:hAnsiTheme="minorHAnsi"/>
          <w:szCs w:val="22"/>
        </w:rPr>
        <w:t>NYS DEC</w:t>
      </w:r>
      <w:r w:rsidR="00F45576">
        <w:rPr>
          <w:rFonts w:asciiTheme="minorHAnsi" w:hAnsiTheme="minorHAnsi"/>
          <w:szCs w:val="22"/>
        </w:rPr>
        <w:t xml:space="preserve">), </w:t>
      </w:r>
      <w:r w:rsidR="00F45576" w:rsidRPr="00F45576">
        <w:rPr>
          <w:rFonts w:asciiTheme="minorHAnsi" w:hAnsiTheme="minorHAnsi"/>
          <w:szCs w:val="22"/>
        </w:rPr>
        <w:t>K</w:t>
      </w:r>
      <w:r w:rsidR="00F45576">
        <w:rPr>
          <w:rFonts w:asciiTheme="minorHAnsi" w:hAnsiTheme="minorHAnsi"/>
          <w:szCs w:val="22"/>
        </w:rPr>
        <w:t>.</w:t>
      </w:r>
      <w:r w:rsidR="00F45576" w:rsidRPr="00F45576">
        <w:rPr>
          <w:rFonts w:asciiTheme="minorHAnsi" w:hAnsiTheme="minorHAnsi"/>
          <w:szCs w:val="22"/>
        </w:rPr>
        <w:t xml:space="preserve"> Anstead</w:t>
      </w:r>
      <w:r w:rsidR="00F45576">
        <w:rPr>
          <w:rFonts w:asciiTheme="minorHAnsi" w:hAnsiTheme="minorHAnsi"/>
          <w:szCs w:val="22"/>
        </w:rPr>
        <w:t xml:space="preserve"> (ASMFC),</w:t>
      </w:r>
      <w:r w:rsidR="00F45576" w:rsidRPr="00F45576">
        <w:rPr>
          <w:rFonts w:asciiTheme="minorHAnsi" w:hAnsiTheme="minorHAnsi"/>
          <w:b/>
          <w:bCs/>
          <w:szCs w:val="22"/>
        </w:rPr>
        <w:t xml:space="preserve"> </w:t>
      </w:r>
      <w:r w:rsidRPr="0028575D">
        <w:rPr>
          <w:rFonts w:asciiTheme="minorHAnsi" w:hAnsiTheme="minorHAnsi"/>
          <w:szCs w:val="22"/>
        </w:rPr>
        <w:t xml:space="preserve">G. Fanelli (NYS DEC), </w:t>
      </w:r>
      <w:r w:rsidR="006E38F5" w:rsidRPr="006E38F5">
        <w:rPr>
          <w:rFonts w:asciiTheme="minorHAnsi" w:hAnsiTheme="minorHAnsi"/>
          <w:szCs w:val="22"/>
        </w:rPr>
        <w:t>D</w:t>
      </w:r>
      <w:r w:rsidR="006E38F5">
        <w:rPr>
          <w:rFonts w:asciiTheme="minorHAnsi" w:hAnsiTheme="minorHAnsi"/>
          <w:szCs w:val="22"/>
        </w:rPr>
        <w:t>.</w:t>
      </w:r>
      <w:r w:rsidR="006E38F5" w:rsidRPr="006E38F5">
        <w:rPr>
          <w:rFonts w:asciiTheme="minorHAnsi" w:hAnsiTheme="minorHAnsi"/>
          <w:szCs w:val="22"/>
        </w:rPr>
        <w:t xml:space="preserve"> Gloeckner</w:t>
      </w:r>
      <w:r w:rsidR="006E38F5">
        <w:rPr>
          <w:rFonts w:asciiTheme="minorHAnsi" w:hAnsiTheme="minorHAnsi"/>
          <w:szCs w:val="22"/>
        </w:rPr>
        <w:t xml:space="preserve"> (</w:t>
      </w:r>
      <w:r w:rsidR="006E38F5" w:rsidRPr="0028575D">
        <w:rPr>
          <w:rFonts w:asciiTheme="minorHAnsi" w:hAnsiTheme="minorHAnsi"/>
          <w:szCs w:val="22"/>
        </w:rPr>
        <w:t>SEFSC</w:t>
      </w:r>
      <w:r w:rsidR="006E38F5">
        <w:rPr>
          <w:rFonts w:asciiTheme="minorHAnsi" w:hAnsiTheme="minorHAnsi"/>
          <w:szCs w:val="22"/>
        </w:rPr>
        <w:t>),</w:t>
      </w:r>
      <w:r w:rsidR="00624789" w:rsidRPr="00624789">
        <w:t xml:space="preserve"> </w:t>
      </w:r>
      <w:r w:rsidR="00624789" w:rsidRPr="00624789">
        <w:rPr>
          <w:rFonts w:asciiTheme="minorHAnsi" w:hAnsiTheme="minorHAnsi"/>
          <w:szCs w:val="22"/>
        </w:rPr>
        <w:t>M</w:t>
      </w:r>
      <w:r w:rsidR="00624789">
        <w:rPr>
          <w:rFonts w:asciiTheme="minorHAnsi" w:hAnsiTheme="minorHAnsi"/>
          <w:szCs w:val="22"/>
        </w:rPr>
        <w:t>.</w:t>
      </w:r>
      <w:r w:rsidR="00624789" w:rsidRPr="00624789">
        <w:rPr>
          <w:rFonts w:asciiTheme="minorHAnsi" w:hAnsiTheme="minorHAnsi"/>
          <w:szCs w:val="22"/>
        </w:rPr>
        <w:t xml:space="preserve"> Lewis</w:t>
      </w:r>
      <w:r w:rsidR="006E38F5" w:rsidRPr="006E38F5">
        <w:rPr>
          <w:rFonts w:asciiTheme="minorHAnsi" w:hAnsiTheme="minorHAnsi"/>
          <w:szCs w:val="22"/>
        </w:rPr>
        <w:t xml:space="preserve"> </w:t>
      </w:r>
      <w:r w:rsidR="00624789">
        <w:rPr>
          <w:rFonts w:asciiTheme="minorHAnsi" w:hAnsiTheme="minorHAnsi"/>
          <w:szCs w:val="22"/>
        </w:rPr>
        <w:t>(</w:t>
      </w:r>
      <w:r w:rsidR="00624789" w:rsidRPr="00624789">
        <w:rPr>
          <w:rFonts w:asciiTheme="minorHAnsi" w:hAnsiTheme="minorHAnsi"/>
          <w:szCs w:val="22"/>
        </w:rPr>
        <w:t>NOAA</w:t>
      </w:r>
      <w:r w:rsidR="00624789">
        <w:rPr>
          <w:rFonts w:asciiTheme="minorHAnsi" w:hAnsiTheme="minorHAnsi"/>
          <w:szCs w:val="22"/>
        </w:rPr>
        <w:t xml:space="preserve">), </w:t>
      </w:r>
      <w:r w:rsidRPr="0028575D">
        <w:rPr>
          <w:rFonts w:asciiTheme="minorHAnsi" w:hAnsiTheme="minorHAnsi"/>
          <w:szCs w:val="22"/>
        </w:rPr>
        <w:t>S. Newlin (DE DFW), J. Stephen (SERO)</w:t>
      </w:r>
      <w:r w:rsidR="00624789">
        <w:rPr>
          <w:rFonts w:asciiTheme="minorHAnsi" w:hAnsiTheme="minorHAnsi"/>
          <w:szCs w:val="22"/>
        </w:rPr>
        <w:t>,</w:t>
      </w:r>
      <w:r w:rsidR="00624789" w:rsidRPr="00624789">
        <w:t xml:space="preserve"> </w:t>
      </w:r>
      <w:r w:rsidR="00624789" w:rsidRPr="00624789">
        <w:rPr>
          <w:rFonts w:asciiTheme="minorHAnsi" w:hAnsiTheme="minorHAnsi"/>
          <w:szCs w:val="22"/>
        </w:rPr>
        <w:t>J</w:t>
      </w:r>
      <w:r w:rsidR="00624789">
        <w:rPr>
          <w:rFonts w:asciiTheme="minorHAnsi" w:hAnsiTheme="minorHAnsi"/>
          <w:szCs w:val="22"/>
        </w:rPr>
        <w:t>.</w:t>
      </w:r>
      <w:r w:rsidR="00624789" w:rsidRPr="00624789">
        <w:rPr>
          <w:rFonts w:asciiTheme="minorHAnsi" w:hAnsiTheme="minorHAnsi"/>
          <w:szCs w:val="22"/>
        </w:rPr>
        <w:t xml:space="preserve"> Wilson</w:t>
      </w:r>
      <w:r w:rsidR="00624789">
        <w:rPr>
          <w:rFonts w:asciiTheme="minorHAnsi" w:hAnsiTheme="minorHAnsi"/>
          <w:szCs w:val="22"/>
        </w:rPr>
        <w:t xml:space="preserve"> (</w:t>
      </w:r>
      <w:r w:rsidR="00624789" w:rsidRPr="00624789">
        <w:rPr>
          <w:rFonts w:asciiTheme="minorHAnsi" w:hAnsiTheme="minorHAnsi"/>
          <w:szCs w:val="22"/>
        </w:rPr>
        <w:t>NOAA HMS</w:t>
      </w:r>
      <w:r w:rsidR="00624789">
        <w:rPr>
          <w:rFonts w:asciiTheme="minorHAnsi" w:hAnsiTheme="minorHAnsi"/>
          <w:szCs w:val="22"/>
        </w:rPr>
        <w:t>)</w:t>
      </w:r>
    </w:p>
    <w:p w14:paraId="6388B07F" w14:textId="77777777" w:rsidR="0028575D" w:rsidRPr="0028575D" w:rsidRDefault="0028575D" w:rsidP="00F45576">
      <w:pPr>
        <w:rPr>
          <w:rFonts w:asciiTheme="minorHAnsi" w:hAnsiTheme="minorHAnsi"/>
          <w:b/>
          <w:bCs/>
          <w:szCs w:val="22"/>
        </w:rPr>
      </w:pPr>
    </w:p>
    <w:p w14:paraId="0DE7D593" w14:textId="111F4FB8" w:rsidR="0028575D" w:rsidRPr="0028575D" w:rsidRDefault="0028575D" w:rsidP="00F45576">
      <w:pPr>
        <w:rPr>
          <w:rFonts w:asciiTheme="minorHAnsi" w:hAnsiTheme="minorHAnsi"/>
          <w:b/>
          <w:bCs/>
          <w:szCs w:val="22"/>
        </w:rPr>
      </w:pPr>
      <w:r w:rsidRPr="0028575D">
        <w:rPr>
          <w:rFonts w:asciiTheme="minorHAnsi" w:hAnsiTheme="minorHAnsi"/>
          <w:b/>
          <w:bCs/>
          <w:szCs w:val="22"/>
        </w:rPr>
        <w:t xml:space="preserve">Others in Attendance: </w:t>
      </w:r>
      <w:r w:rsidR="002F2A51" w:rsidRPr="002F2A51">
        <w:rPr>
          <w:rFonts w:asciiTheme="minorHAnsi" w:hAnsiTheme="minorHAnsi"/>
          <w:szCs w:val="22"/>
        </w:rPr>
        <w:t>Heather Baertlein (NOAA)</w:t>
      </w:r>
      <w:r w:rsidR="002F2A51">
        <w:rPr>
          <w:rFonts w:asciiTheme="minorHAnsi" w:hAnsiTheme="minorHAnsi"/>
          <w:szCs w:val="22"/>
        </w:rPr>
        <w:t>, Megan Barrow (NYS</w:t>
      </w:r>
      <w:r w:rsidR="00391832">
        <w:rPr>
          <w:rFonts w:asciiTheme="minorHAnsi" w:hAnsiTheme="minorHAnsi"/>
          <w:szCs w:val="22"/>
        </w:rPr>
        <w:t xml:space="preserve"> </w:t>
      </w:r>
      <w:r w:rsidR="002F2A51">
        <w:rPr>
          <w:rFonts w:asciiTheme="minorHAnsi" w:hAnsiTheme="minorHAnsi"/>
          <w:szCs w:val="22"/>
        </w:rPr>
        <w:t>DEC)</w:t>
      </w:r>
      <w:r w:rsidR="00F848EE">
        <w:rPr>
          <w:rFonts w:asciiTheme="minorHAnsi" w:hAnsiTheme="minorHAnsi"/>
          <w:szCs w:val="22"/>
        </w:rPr>
        <w:t xml:space="preserve">, </w:t>
      </w:r>
      <w:r w:rsidR="00C57123" w:rsidRPr="00532814">
        <w:rPr>
          <w:rFonts w:asciiTheme="minorHAnsi" w:hAnsiTheme="minorHAnsi"/>
          <w:szCs w:val="22"/>
        </w:rPr>
        <w:t>Nick Buchan</w:t>
      </w:r>
      <w:r w:rsidR="00C57123">
        <w:rPr>
          <w:rFonts w:asciiTheme="minorHAnsi" w:hAnsiTheme="minorHAnsi"/>
          <w:szCs w:val="22"/>
        </w:rPr>
        <w:t xml:space="preserve"> (</w:t>
      </w:r>
      <w:r w:rsidR="00C57123" w:rsidRPr="0028575D">
        <w:rPr>
          <w:rFonts w:asciiTheme="minorHAnsi" w:hAnsiTheme="minorHAnsi"/>
          <w:szCs w:val="22"/>
        </w:rPr>
        <w:t>MA DMF</w:t>
      </w:r>
      <w:r w:rsidR="00C57123">
        <w:rPr>
          <w:rFonts w:asciiTheme="minorHAnsi" w:hAnsiTheme="minorHAnsi"/>
          <w:szCs w:val="22"/>
        </w:rPr>
        <w:t>),</w:t>
      </w:r>
      <w:r w:rsidR="00C57123" w:rsidRPr="00532814">
        <w:rPr>
          <w:rFonts w:asciiTheme="minorHAnsi" w:hAnsiTheme="minorHAnsi"/>
          <w:szCs w:val="22"/>
        </w:rPr>
        <w:t xml:space="preserve"> </w:t>
      </w:r>
      <w:r w:rsidR="00F848EE" w:rsidRPr="00F848EE">
        <w:rPr>
          <w:rFonts w:asciiTheme="minorHAnsi" w:hAnsiTheme="minorHAnsi"/>
          <w:szCs w:val="22"/>
        </w:rPr>
        <w:t>Michael Lanning</w:t>
      </w:r>
      <w:r w:rsidR="00F848EE">
        <w:rPr>
          <w:rFonts w:asciiTheme="minorHAnsi" w:hAnsiTheme="minorHAnsi"/>
          <w:szCs w:val="22"/>
        </w:rPr>
        <w:t xml:space="preserve"> (NOAA) </w:t>
      </w:r>
    </w:p>
    <w:p w14:paraId="0F2D818C" w14:textId="77777777" w:rsidR="002B015A" w:rsidRDefault="002B015A" w:rsidP="00F45576">
      <w:pPr>
        <w:rPr>
          <w:rFonts w:asciiTheme="minorHAnsi" w:hAnsiTheme="minorHAnsi"/>
          <w:b/>
          <w:bCs/>
          <w:szCs w:val="22"/>
        </w:rPr>
      </w:pPr>
    </w:p>
    <w:p w14:paraId="2E38A7D0" w14:textId="0864696F" w:rsidR="0028575D" w:rsidRPr="0028575D" w:rsidRDefault="0028575D" w:rsidP="00F45576">
      <w:pPr>
        <w:rPr>
          <w:rFonts w:asciiTheme="minorHAnsi" w:hAnsiTheme="minorHAnsi"/>
          <w:b/>
          <w:bCs/>
          <w:szCs w:val="22"/>
        </w:rPr>
      </w:pPr>
      <w:r w:rsidRPr="0028575D">
        <w:rPr>
          <w:rFonts w:asciiTheme="minorHAnsi" w:hAnsiTheme="minorHAnsi"/>
          <w:b/>
          <w:bCs/>
          <w:szCs w:val="22"/>
        </w:rPr>
        <w:t xml:space="preserve">Staff Members in Attendance: </w:t>
      </w:r>
      <w:r w:rsidR="00F45576" w:rsidRPr="00F45576">
        <w:rPr>
          <w:rFonts w:asciiTheme="minorHAnsi" w:hAnsiTheme="minorHAnsi"/>
          <w:szCs w:val="22"/>
        </w:rPr>
        <w:t>A. Christmas-Svajdlenka (Data Coordinator)</w:t>
      </w:r>
      <w:r w:rsidR="00F45576">
        <w:rPr>
          <w:rFonts w:asciiTheme="minorHAnsi" w:hAnsiTheme="minorHAnsi"/>
          <w:b/>
          <w:bCs/>
          <w:szCs w:val="22"/>
        </w:rPr>
        <w:t xml:space="preserve">, </w:t>
      </w:r>
      <w:r w:rsidRPr="0028575D">
        <w:rPr>
          <w:rFonts w:asciiTheme="minorHAnsi" w:hAnsiTheme="minorHAnsi"/>
          <w:szCs w:val="22"/>
        </w:rPr>
        <w:t>J. Defilippi Simpson (Deputy Director),</w:t>
      </w:r>
      <w:r w:rsidR="0086237F">
        <w:rPr>
          <w:rFonts w:asciiTheme="minorHAnsi" w:hAnsiTheme="minorHAnsi"/>
          <w:szCs w:val="22"/>
        </w:rPr>
        <w:t xml:space="preserve"> A. Lee (</w:t>
      </w:r>
      <w:r w:rsidR="0086237F" w:rsidRPr="0086237F">
        <w:rPr>
          <w:rFonts w:asciiTheme="minorHAnsi" w:hAnsiTheme="minorHAnsi"/>
          <w:szCs w:val="22"/>
        </w:rPr>
        <w:t>Data Coordinator</w:t>
      </w:r>
      <w:r w:rsidR="0086237F">
        <w:rPr>
          <w:rFonts w:asciiTheme="minorHAnsi" w:hAnsiTheme="minorHAnsi"/>
          <w:szCs w:val="22"/>
        </w:rPr>
        <w:t>),</w:t>
      </w:r>
      <w:r w:rsidR="006E38F5">
        <w:rPr>
          <w:rFonts w:asciiTheme="minorHAnsi" w:hAnsiTheme="minorHAnsi"/>
          <w:szCs w:val="22"/>
        </w:rPr>
        <w:t xml:space="preserve"> E. Martino (</w:t>
      </w:r>
      <w:r w:rsidR="006E38F5" w:rsidRPr="006E38F5">
        <w:rPr>
          <w:rFonts w:asciiTheme="minorHAnsi" w:hAnsiTheme="minorHAnsi"/>
          <w:szCs w:val="22"/>
        </w:rPr>
        <w:t>Software &amp; IT Team Lead</w:t>
      </w:r>
      <w:r w:rsidR="006E38F5">
        <w:rPr>
          <w:rFonts w:asciiTheme="minorHAnsi" w:hAnsiTheme="minorHAnsi"/>
          <w:szCs w:val="22"/>
        </w:rPr>
        <w:t xml:space="preserve">), </w:t>
      </w:r>
      <w:r w:rsidR="00F45576" w:rsidRPr="00F45576">
        <w:rPr>
          <w:rFonts w:asciiTheme="minorHAnsi" w:hAnsiTheme="minorHAnsi"/>
          <w:szCs w:val="22"/>
        </w:rPr>
        <w:t>D</w:t>
      </w:r>
      <w:r w:rsidR="00F45576">
        <w:rPr>
          <w:rFonts w:asciiTheme="minorHAnsi" w:hAnsiTheme="minorHAnsi"/>
          <w:szCs w:val="22"/>
        </w:rPr>
        <w:t>.</w:t>
      </w:r>
      <w:r w:rsidR="00F45576" w:rsidRPr="00F45576">
        <w:rPr>
          <w:rFonts w:asciiTheme="minorHAnsi" w:hAnsiTheme="minorHAnsi"/>
          <w:szCs w:val="22"/>
        </w:rPr>
        <w:t xml:space="preserve"> Mestawat</w:t>
      </w:r>
      <w:r w:rsidR="00F45576">
        <w:rPr>
          <w:rFonts w:asciiTheme="minorHAnsi" w:hAnsiTheme="minorHAnsi"/>
          <w:szCs w:val="22"/>
        </w:rPr>
        <w:t xml:space="preserve"> (Programmer)</w:t>
      </w:r>
      <w:r w:rsidR="00F45576" w:rsidRPr="00F45576">
        <w:rPr>
          <w:rFonts w:asciiTheme="minorHAnsi" w:hAnsiTheme="minorHAnsi"/>
          <w:szCs w:val="22"/>
        </w:rPr>
        <w:t xml:space="preserve">, </w:t>
      </w:r>
      <w:r w:rsidRPr="0028575D">
        <w:rPr>
          <w:rFonts w:asciiTheme="minorHAnsi" w:hAnsiTheme="minorHAnsi"/>
          <w:szCs w:val="22"/>
        </w:rPr>
        <w:t xml:space="preserve">J. Myers (Senior Data Coordinator), </w:t>
      </w:r>
      <w:r w:rsidR="006E38F5">
        <w:rPr>
          <w:rFonts w:asciiTheme="minorHAnsi" w:hAnsiTheme="minorHAnsi"/>
          <w:szCs w:val="22"/>
        </w:rPr>
        <w:t>J. Ni (</w:t>
      </w:r>
      <w:r w:rsidR="006E38F5" w:rsidRPr="006E38F5">
        <w:rPr>
          <w:rFonts w:asciiTheme="minorHAnsi" w:hAnsiTheme="minorHAnsi"/>
          <w:szCs w:val="22"/>
        </w:rPr>
        <w:t>Data Analyst</w:t>
      </w:r>
      <w:r w:rsidR="006E38F5">
        <w:rPr>
          <w:rFonts w:asciiTheme="minorHAnsi" w:hAnsiTheme="minorHAnsi"/>
          <w:szCs w:val="22"/>
        </w:rPr>
        <w:t xml:space="preserve">), </w:t>
      </w:r>
      <w:r w:rsidR="00F45576">
        <w:rPr>
          <w:rFonts w:asciiTheme="minorHAnsi" w:hAnsiTheme="minorHAnsi"/>
          <w:szCs w:val="22"/>
        </w:rPr>
        <w:t>J.</w:t>
      </w:r>
      <w:r w:rsidR="00F45576" w:rsidRPr="00F45576">
        <w:rPr>
          <w:rFonts w:asciiTheme="minorHAnsi" w:hAnsiTheme="minorHAnsi"/>
          <w:szCs w:val="22"/>
        </w:rPr>
        <w:t xml:space="preserve"> Oudiden </w:t>
      </w:r>
      <w:r w:rsidR="00F45576">
        <w:rPr>
          <w:rFonts w:asciiTheme="minorHAnsi" w:hAnsiTheme="minorHAnsi"/>
          <w:szCs w:val="22"/>
        </w:rPr>
        <w:t>(</w:t>
      </w:r>
      <w:r w:rsidR="00F45576" w:rsidRPr="00F45576">
        <w:rPr>
          <w:rFonts w:asciiTheme="minorHAnsi" w:hAnsiTheme="minorHAnsi"/>
          <w:szCs w:val="22"/>
        </w:rPr>
        <w:t>Programmer</w:t>
      </w:r>
      <w:r w:rsidR="00F45576">
        <w:rPr>
          <w:rFonts w:asciiTheme="minorHAnsi" w:hAnsiTheme="minorHAnsi"/>
          <w:szCs w:val="22"/>
        </w:rPr>
        <w:t xml:space="preserve">), </w:t>
      </w:r>
      <w:r w:rsidRPr="0028575D">
        <w:rPr>
          <w:rFonts w:asciiTheme="minorHAnsi" w:hAnsiTheme="minorHAnsi"/>
          <w:szCs w:val="22"/>
        </w:rPr>
        <w:t xml:space="preserve">M. Powell (Program Assistant), </w:t>
      </w:r>
      <w:r w:rsidR="00886D31" w:rsidRPr="00886D31">
        <w:rPr>
          <w:rFonts w:asciiTheme="minorHAnsi" w:hAnsiTheme="minorHAnsi"/>
          <w:szCs w:val="22"/>
        </w:rPr>
        <w:t xml:space="preserve">H. </w:t>
      </w:r>
      <w:r w:rsidR="00886D31">
        <w:rPr>
          <w:rFonts w:asciiTheme="minorHAnsi" w:hAnsiTheme="minorHAnsi"/>
          <w:szCs w:val="22"/>
        </w:rPr>
        <w:t>Power</w:t>
      </w:r>
      <w:r w:rsidR="00886D31" w:rsidRPr="00886D31">
        <w:rPr>
          <w:rFonts w:asciiTheme="minorHAnsi" w:hAnsiTheme="minorHAnsi"/>
          <w:szCs w:val="22"/>
        </w:rPr>
        <w:t xml:space="preserve"> (Senior Data Coordinator), </w:t>
      </w:r>
      <w:r w:rsidRPr="0028575D">
        <w:rPr>
          <w:rFonts w:asciiTheme="minorHAnsi" w:hAnsiTheme="minorHAnsi"/>
          <w:szCs w:val="22"/>
        </w:rPr>
        <w:t>M. Rinaldi (</w:t>
      </w:r>
      <w:r w:rsidR="0086237F">
        <w:rPr>
          <w:rFonts w:asciiTheme="minorHAnsi" w:hAnsiTheme="minorHAnsi"/>
          <w:szCs w:val="22"/>
        </w:rPr>
        <w:t>Data Team Lead</w:t>
      </w:r>
      <w:r w:rsidRPr="0028575D">
        <w:rPr>
          <w:rFonts w:asciiTheme="minorHAnsi" w:hAnsiTheme="minorHAnsi"/>
          <w:szCs w:val="22"/>
        </w:rPr>
        <w:t>), G. White (Director)</w:t>
      </w:r>
    </w:p>
    <w:p w14:paraId="3A2DEAA0" w14:textId="77777777" w:rsidR="0028575D" w:rsidRDefault="0028575D" w:rsidP="00807282">
      <w:pPr>
        <w:spacing w:line="480" w:lineRule="auto"/>
        <w:rPr>
          <w:rFonts w:asciiTheme="minorHAnsi" w:hAnsiTheme="minorHAnsi"/>
          <w:b/>
          <w:bCs/>
          <w:szCs w:val="22"/>
          <w:u w:val="single"/>
        </w:rPr>
      </w:pPr>
    </w:p>
    <w:p w14:paraId="7C116C3B" w14:textId="4C3BD2A8" w:rsidR="00CD0704" w:rsidRDefault="00CD0704" w:rsidP="00852896">
      <w:pPr>
        <w:rPr>
          <w:rFonts w:asciiTheme="minorHAnsi" w:hAnsiTheme="minorHAnsi"/>
          <w:b/>
          <w:bCs/>
          <w:szCs w:val="22"/>
          <w:u w:val="single"/>
        </w:rPr>
      </w:pPr>
      <w:r w:rsidRPr="00807282">
        <w:rPr>
          <w:rFonts w:asciiTheme="minorHAnsi" w:hAnsiTheme="minorHAnsi"/>
          <w:b/>
          <w:bCs/>
          <w:szCs w:val="22"/>
          <w:u w:val="single"/>
        </w:rPr>
        <w:t xml:space="preserve">Welcome and Introductions </w:t>
      </w:r>
    </w:p>
    <w:p w14:paraId="72F32FE4" w14:textId="77777777" w:rsidR="00807282" w:rsidRDefault="00807282" w:rsidP="00807282">
      <w:pPr>
        <w:spacing w:line="480" w:lineRule="auto"/>
        <w:rPr>
          <w:rFonts w:asciiTheme="minorHAnsi" w:hAnsiTheme="minorHAnsi"/>
          <w:szCs w:val="22"/>
        </w:rPr>
      </w:pPr>
      <w:r w:rsidRPr="00807282">
        <w:rPr>
          <w:rFonts w:asciiTheme="minorHAnsi" w:hAnsiTheme="minorHAnsi"/>
          <w:szCs w:val="22"/>
        </w:rPr>
        <w:t>Chair Bradshaw</w:t>
      </w:r>
      <w:r>
        <w:rPr>
          <w:rFonts w:asciiTheme="minorHAnsi" w:hAnsiTheme="minorHAnsi"/>
          <w:szCs w:val="22"/>
        </w:rPr>
        <w:t xml:space="preserve"> welcomed the group. </w:t>
      </w:r>
    </w:p>
    <w:p w14:paraId="373449E6" w14:textId="77777777" w:rsidR="00852896" w:rsidRDefault="00852896" w:rsidP="00852896">
      <w:pPr>
        <w:rPr>
          <w:rFonts w:asciiTheme="minorHAnsi" w:hAnsiTheme="minorHAnsi"/>
          <w:b/>
          <w:bCs/>
          <w:szCs w:val="22"/>
          <w:u w:val="single"/>
        </w:rPr>
      </w:pPr>
    </w:p>
    <w:p w14:paraId="4372040D" w14:textId="7ABCC73C" w:rsidR="00CD0704" w:rsidRPr="00807282" w:rsidRDefault="00CD0704" w:rsidP="00852896">
      <w:pPr>
        <w:rPr>
          <w:rFonts w:asciiTheme="minorHAnsi" w:hAnsiTheme="minorHAnsi"/>
          <w:b/>
          <w:bCs/>
          <w:szCs w:val="22"/>
          <w:u w:val="single"/>
        </w:rPr>
      </w:pPr>
      <w:r w:rsidRPr="00807282">
        <w:rPr>
          <w:rFonts w:asciiTheme="minorHAnsi" w:hAnsiTheme="minorHAnsi"/>
          <w:b/>
          <w:bCs/>
          <w:szCs w:val="22"/>
          <w:u w:val="single"/>
        </w:rPr>
        <w:t xml:space="preserve">Review and Approve Agenda </w:t>
      </w:r>
    </w:p>
    <w:p w14:paraId="4126EF83" w14:textId="2F86C07A" w:rsidR="00807282" w:rsidRPr="00F17C7A" w:rsidRDefault="00807282" w:rsidP="00807282">
      <w:pPr>
        <w:spacing w:line="480" w:lineRule="auto"/>
        <w:rPr>
          <w:rFonts w:asciiTheme="minorHAnsi" w:hAnsiTheme="minorHAnsi"/>
          <w:szCs w:val="22"/>
        </w:rPr>
      </w:pPr>
      <w:r w:rsidRPr="00807282">
        <w:rPr>
          <w:rFonts w:asciiTheme="minorHAnsi" w:hAnsiTheme="minorHAnsi"/>
          <w:szCs w:val="22"/>
        </w:rPr>
        <w:t>Chair Bradshaw</w:t>
      </w:r>
      <w:r>
        <w:rPr>
          <w:rFonts w:asciiTheme="minorHAnsi" w:hAnsiTheme="minorHAnsi"/>
          <w:szCs w:val="22"/>
        </w:rPr>
        <w:t xml:space="preserve"> moved to approved the agenda. </w:t>
      </w:r>
      <w:r w:rsidR="00A81F10">
        <w:rPr>
          <w:rFonts w:asciiTheme="minorHAnsi" w:hAnsiTheme="minorHAnsi"/>
          <w:szCs w:val="22"/>
        </w:rPr>
        <w:t xml:space="preserve">The agenda was approved by consent. </w:t>
      </w:r>
    </w:p>
    <w:p w14:paraId="18484E68" w14:textId="77777777" w:rsidR="00852896" w:rsidRDefault="00852896" w:rsidP="00852896">
      <w:pPr>
        <w:rPr>
          <w:rFonts w:asciiTheme="minorHAnsi" w:hAnsiTheme="minorHAnsi"/>
          <w:b/>
          <w:bCs/>
          <w:szCs w:val="22"/>
          <w:u w:val="single"/>
        </w:rPr>
      </w:pPr>
    </w:p>
    <w:p w14:paraId="081240DD" w14:textId="4EA48327" w:rsidR="00CD0704" w:rsidRDefault="00CD0704" w:rsidP="00852896">
      <w:pPr>
        <w:rPr>
          <w:rFonts w:asciiTheme="minorHAnsi" w:hAnsiTheme="minorHAnsi"/>
          <w:b/>
          <w:bCs/>
          <w:szCs w:val="22"/>
          <w:u w:val="single"/>
        </w:rPr>
      </w:pPr>
      <w:r w:rsidRPr="00A81F10">
        <w:rPr>
          <w:rFonts w:asciiTheme="minorHAnsi" w:hAnsiTheme="minorHAnsi"/>
          <w:b/>
          <w:bCs/>
          <w:szCs w:val="22"/>
          <w:u w:val="single"/>
        </w:rPr>
        <w:t>Public Comment</w:t>
      </w:r>
    </w:p>
    <w:p w14:paraId="1F3AA4BE" w14:textId="3C50E875" w:rsidR="00A81F10" w:rsidRDefault="00A81F10" w:rsidP="00852896">
      <w:pPr>
        <w:rPr>
          <w:rFonts w:asciiTheme="minorHAnsi" w:hAnsiTheme="minorHAnsi"/>
          <w:szCs w:val="22"/>
        </w:rPr>
      </w:pPr>
      <w:r w:rsidRPr="00A81F10">
        <w:rPr>
          <w:rFonts w:asciiTheme="minorHAnsi" w:hAnsiTheme="minorHAnsi"/>
          <w:szCs w:val="22"/>
        </w:rPr>
        <w:t xml:space="preserve">There was no public comment. </w:t>
      </w:r>
    </w:p>
    <w:p w14:paraId="06F2A5DA" w14:textId="25D14B67" w:rsidR="00852896" w:rsidRDefault="00852896" w:rsidP="00852896">
      <w:pPr>
        <w:rPr>
          <w:rFonts w:asciiTheme="minorHAnsi" w:hAnsiTheme="minorHAnsi"/>
          <w:szCs w:val="22"/>
        </w:rPr>
      </w:pPr>
    </w:p>
    <w:p w14:paraId="69467287" w14:textId="77777777" w:rsidR="00852896" w:rsidRPr="00A81F10" w:rsidRDefault="00852896" w:rsidP="00852896">
      <w:pPr>
        <w:rPr>
          <w:rFonts w:asciiTheme="minorHAnsi" w:hAnsiTheme="minorHAnsi"/>
          <w:szCs w:val="22"/>
        </w:rPr>
      </w:pPr>
    </w:p>
    <w:p w14:paraId="140772CD" w14:textId="77777777" w:rsidR="00A81F10" w:rsidRPr="00A81F10" w:rsidRDefault="00CD0704" w:rsidP="00852896">
      <w:pPr>
        <w:rPr>
          <w:rFonts w:asciiTheme="minorHAnsi" w:hAnsiTheme="minorHAnsi"/>
          <w:b/>
          <w:bCs/>
          <w:szCs w:val="22"/>
          <w:u w:val="single"/>
        </w:rPr>
      </w:pPr>
      <w:r w:rsidRPr="00A81F10">
        <w:rPr>
          <w:rFonts w:asciiTheme="minorHAnsi" w:hAnsiTheme="minorHAnsi"/>
          <w:b/>
          <w:bCs/>
          <w:szCs w:val="22"/>
          <w:u w:val="single"/>
        </w:rPr>
        <w:t xml:space="preserve">Review and Approve Past Meeting Minutes </w:t>
      </w:r>
    </w:p>
    <w:p w14:paraId="1FA90E86" w14:textId="2B7CBAC3" w:rsidR="00823760" w:rsidRDefault="00CD0704" w:rsidP="00852896">
      <w:pPr>
        <w:rPr>
          <w:rFonts w:asciiTheme="minorHAnsi" w:hAnsiTheme="minorHAnsi"/>
          <w:szCs w:val="22"/>
        </w:rPr>
      </w:pPr>
      <w:r w:rsidRPr="00F17C7A">
        <w:rPr>
          <w:rFonts w:asciiTheme="minorHAnsi" w:hAnsiTheme="minorHAnsi"/>
          <w:szCs w:val="22"/>
        </w:rPr>
        <w:t xml:space="preserve">Chair </w:t>
      </w:r>
      <w:r w:rsidRPr="00742190">
        <w:rPr>
          <w:rFonts w:asciiTheme="minorHAnsi" w:hAnsiTheme="minorHAnsi"/>
          <w:szCs w:val="22"/>
        </w:rPr>
        <w:t>Bradshaw</w:t>
      </w:r>
      <w:r w:rsidR="00A81F10" w:rsidRPr="00A81F10">
        <w:t xml:space="preserve"> </w:t>
      </w:r>
      <w:r w:rsidR="00A81F10">
        <w:rPr>
          <w:rFonts w:asciiTheme="minorHAnsi" w:hAnsiTheme="minorHAnsi"/>
          <w:szCs w:val="22"/>
        </w:rPr>
        <w:t xml:space="preserve">moved to approve the previous meeting minutes. It was noted to remember </w:t>
      </w:r>
      <w:r w:rsidR="008948EE">
        <w:rPr>
          <w:rFonts w:asciiTheme="minorHAnsi" w:hAnsiTheme="minorHAnsi"/>
          <w:szCs w:val="22"/>
        </w:rPr>
        <w:t xml:space="preserve">that </w:t>
      </w:r>
      <w:r w:rsidR="00A81F10">
        <w:rPr>
          <w:rFonts w:asciiTheme="minorHAnsi" w:hAnsiTheme="minorHAnsi"/>
          <w:szCs w:val="22"/>
        </w:rPr>
        <w:t xml:space="preserve">Amanda Tong </w:t>
      </w:r>
      <w:r w:rsidR="008948EE">
        <w:rPr>
          <w:rFonts w:asciiTheme="minorHAnsi" w:hAnsiTheme="minorHAnsi"/>
          <w:szCs w:val="22"/>
        </w:rPr>
        <w:t xml:space="preserve">should be removed </w:t>
      </w:r>
      <w:r w:rsidR="00A81F10">
        <w:rPr>
          <w:rFonts w:asciiTheme="minorHAnsi" w:hAnsiTheme="minorHAnsi"/>
          <w:szCs w:val="22"/>
        </w:rPr>
        <w:t>from attendance list.</w:t>
      </w:r>
    </w:p>
    <w:p w14:paraId="7075996F" w14:textId="77777777" w:rsidR="00823760" w:rsidRDefault="00823760" w:rsidP="00852896">
      <w:pPr>
        <w:rPr>
          <w:rFonts w:asciiTheme="minorHAnsi" w:hAnsiTheme="minorHAnsi"/>
          <w:szCs w:val="22"/>
        </w:rPr>
      </w:pPr>
    </w:p>
    <w:p w14:paraId="1E5AFD51" w14:textId="77777777" w:rsidR="00823760" w:rsidRDefault="00A81F10" w:rsidP="00852896">
      <w:pPr>
        <w:rPr>
          <w:rFonts w:asciiTheme="minorHAnsi" w:hAnsiTheme="minorHAnsi"/>
          <w:szCs w:val="22"/>
        </w:rPr>
      </w:pPr>
      <w:r>
        <w:rPr>
          <w:rFonts w:asciiTheme="minorHAnsi" w:hAnsiTheme="minorHAnsi"/>
          <w:szCs w:val="22"/>
        </w:rPr>
        <w:t xml:space="preserve"> </w:t>
      </w:r>
      <w:r w:rsidRPr="005B47BC">
        <w:rPr>
          <w:rFonts w:asciiTheme="minorHAnsi" w:hAnsiTheme="minorHAnsi"/>
          <w:b/>
          <w:bCs/>
          <w:szCs w:val="22"/>
        </w:rPr>
        <w:t>M</w:t>
      </w:r>
      <w:r w:rsidRPr="00A81F10">
        <w:rPr>
          <w:rFonts w:asciiTheme="minorHAnsi" w:hAnsiTheme="minorHAnsi"/>
          <w:b/>
          <w:bCs/>
          <w:szCs w:val="22"/>
        </w:rPr>
        <w:t xml:space="preserve">. Powell will remove Amanda Tong from </w:t>
      </w:r>
      <w:r>
        <w:rPr>
          <w:rFonts w:asciiTheme="minorHAnsi" w:hAnsiTheme="minorHAnsi"/>
          <w:b/>
          <w:bCs/>
          <w:szCs w:val="22"/>
        </w:rPr>
        <w:t xml:space="preserve">previous meeting minutes </w:t>
      </w:r>
      <w:r w:rsidRPr="00A81F10">
        <w:rPr>
          <w:rFonts w:asciiTheme="minorHAnsi" w:hAnsiTheme="minorHAnsi"/>
          <w:b/>
          <w:bCs/>
          <w:szCs w:val="22"/>
        </w:rPr>
        <w:t>attendance list.</w:t>
      </w:r>
      <w:r>
        <w:rPr>
          <w:rFonts w:asciiTheme="minorHAnsi" w:hAnsiTheme="minorHAnsi"/>
          <w:szCs w:val="22"/>
        </w:rPr>
        <w:t xml:space="preserve"> </w:t>
      </w:r>
    </w:p>
    <w:p w14:paraId="67C8775F" w14:textId="77777777" w:rsidR="00823760" w:rsidRDefault="00823760" w:rsidP="00852896">
      <w:pPr>
        <w:rPr>
          <w:rFonts w:asciiTheme="minorHAnsi" w:hAnsiTheme="minorHAnsi"/>
          <w:szCs w:val="22"/>
        </w:rPr>
      </w:pPr>
    </w:p>
    <w:p w14:paraId="3F4F2578" w14:textId="23B4BD22" w:rsidR="00CD0704" w:rsidRDefault="00A81F10" w:rsidP="00852896">
      <w:pPr>
        <w:rPr>
          <w:rFonts w:asciiTheme="minorHAnsi" w:hAnsiTheme="minorHAnsi"/>
          <w:szCs w:val="22"/>
        </w:rPr>
      </w:pPr>
      <w:r>
        <w:rPr>
          <w:rFonts w:asciiTheme="minorHAnsi" w:hAnsiTheme="minorHAnsi"/>
          <w:szCs w:val="22"/>
        </w:rPr>
        <w:t xml:space="preserve">The previous meeting minutes were approved with the approved changes. </w:t>
      </w:r>
    </w:p>
    <w:p w14:paraId="225AD036" w14:textId="28F49A17" w:rsidR="00170770" w:rsidRDefault="00170770" w:rsidP="00852896">
      <w:pPr>
        <w:rPr>
          <w:rFonts w:asciiTheme="minorHAnsi" w:hAnsiTheme="minorHAnsi"/>
          <w:szCs w:val="22"/>
        </w:rPr>
      </w:pPr>
    </w:p>
    <w:p w14:paraId="4AC82192" w14:textId="77777777" w:rsidR="00852896" w:rsidRPr="00157A74" w:rsidRDefault="00852896" w:rsidP="00852896">
      <w:pPr>
        <w:rPr>
          <w:rFonts w:asciiTheme="minorHAnsi" w:hAnsiTheme="minorHAnsi"/>
          <w:szCs w:val="22"/>
        </w:rPr>
      </w:pPr>
    </w:p>
    <w:p w14:paraId="57359A4A" w14:textId="77777777" w:rsidR="00A81F10" w:rsidRPr="00A81F10" w:rsidRDefault="00CD0704" w:rsidP="00852896">
      <w:pPr>
        <w:rPr>
          <w:rFonts w:asciiTheme="minorHAnsi" w:hAnsiTheme="minorHAnsi"/>
          <w:b/>
          <w:bCs/>
          <w:szCs w:val="22"/>
          <w:u w:val="single"/>
        </w:rPr>
      </w:pPr>
      <w:r w:rsidRPr="00A81F10">
        <w:rPr>
          <w:rFonts w:asciiTheme="minorHAnsi" w:hAnsiTheme="minorHAnsi"/>
          <w:b/>
          <w:bCs/>
          <w:szCs w:val="22"/>
          <w:u w:val="single"/>
        </w:rPr>
        <w:t>Total commercial discard removals or inclusion in ACCSP data layers</w:t>
      </w:r>
    </w:p>
    <w:p w14:paraId="36959017" w14:textId="02C050C4" w:rsidR="00E61C2A" w:rsidRDefault="001A625B" w:rsidP="001A625B">
      <w:pPr>
        <w:rPr>
          <w:rFonts w:ascii="Calibri" w:hAnsi="Calibri" w:cs="Calibri"/>
        </w:rPr>
      </w:pPr>
      <w:r>
        <w:rPr>
          <w:rFonts w:ascii="Calibri" w:hAnsi="Calibri" w:cs="Calibri"/>
        </w:rPr>
        <w:t>A.</w:t>
      </w:r>
      <w:r w:rsidR="00170770">
        <w:rPr>
          <w:rFonts w:ascii="Calibri" w:hAnsi="Calibri" w:cs="Calibri"/>
        </w:rPr>
        <w:t xml:space="preserve"> </w:t>
      </w:r>
      <w:r w:rsidR="00CD0704" w:rsidRPr="001A625B">
        <w:rPr>
          <w:rFonts w:ascii="Calibri" w:hAnsi="Calibri" w:cs="Calibri"/>
        </w:rPr>
        <w:t>Christmas-Svajdlenka</w:t>
      </w:r>
      <w:r w:rsidR="00A81F10" w:rsidRPr="001A625B">
        <w:rPr>
          <w:rFonts w:ascii="Calibri" w:hAnsi="Calibri" w:cs="Calibri"/>
        </w:rPr>
        <w:t xml:space="preserve"> </w:t>
      </w:r>
      <w:r w:rsidR="00AE79F7">
        <w:rPr>
          <w:rFonts w:ascii="Calibri" w:hAnsi="Calibri" w:cs="Calibri"/>
        </w:rPr>
        <w:t>discussed</w:t>
      </w:r>
      <w:r w:rsidR="00A81F10" w:rsidRPr="001A625B">
        <w:rPr>
          <w:rFonts w:ascii="Calibri" w:hAnsi="Calibri" w:cs="Calibri"/>
        </w:rPr>
        <w:t xml:space="preserve"> </w:t>
      </w:r>
      <w:r w:rsidR="00E61C2A">
        <w:rPr>
          <w:rFonts w:ascii="Calibri" w:hAnsi="Calibri" w:cs="Calibri"/>
        </w:rPr>
        <w:t>commercial discard removals. In September of 2022</w:t>
      </w:r>
      <w:r w:rsidR="00A50C40">
        <w:rPr>
          <w:rFonts w:ascii="Calibri" w:hAnsi="Calibri" w:cs="Calibri"/>
        </w:rPr>
        <w:t>,</w:t>
      </w:r>
      <w:r w:rsidR="00E61C2A">
        <w:rPr>
          <w:rFonts w:ascii="Calibri" w:hAnsi="Calibri" w:cs="Calibri"/>
        </w:rPr>
        <w:t xml:space="preserve"> HMS presented discard issues to ACCSP. At the time</w:t>
      </w:r>
      <w:r w:rsidR="00A50C40">
        <w:rPr>
          <w:rFonts w:ascii="Calibri" w:hAnsi="Calibri" w:cs="Calibri"/>
        </w:rPr>
        <w:t>,</w:t>
      </w:r>
      <w:r w:rsidR="00E61C2A">
        <w:rPr>
          <w:rFonts w:ascii="Calibri" w:hAnsi="Calibri" w:cs="Calibri"/>
        </w:rPr>
        <w:t xml:space="preserve"> harvester trip reports with specific dispositions were sent to consolidated landings. For dealer reports where landings were purchased from a harvester were also sent to consolidated landings. HMS noticed some discards were being reported incorrectly </w:t>
      </w:r>
      <w:r w:rsidR="00A50C40">
        <w:rPr>
          <w:rFonts w:ascii="Calibri" w:hAnsi="Calibri" w:cs="Calibri"/>
        </w:rPr>
        <w:t xml:space="preserve">as they were </w:t>
      </w:r>
      <w:r w:rsidR="00E61C2A">
        <w:rPr>
          <w:rFonts w:ascii="Calibri" w:hAnsi="Calibri" w:cs="Calibri"/>
        </w:rPr>
        <w:t xml:space="preserve">not </w:t>
      </w:r>
      <w:r w:rsidR="00A50C40">
        <w:rPr>
          <w:rFonts w:ascii="Calibri" w:hAnsi="Calibri" w:cs="Calibri"/>
        </w:rPr>
        <w:t xml:space="preserve">included </w:t>
      </w:r>
      <w:r w:rsidR="00E61C2A">
        <w:rPr>
          <w:rFonts w:ascii="Calibri" w:hAnsi="Calibri" w:cs="Calibri"/>
        </w:rPr>
        <w:t xml:space="preserve">in the consolidated landings. The current approach includes </w:t>
      </w:r>
      <w:r w:rsidR="00A50C40">
        <w:rPr>
          <w:rFonts w:ascii="Calibri" w:hAnsi="Calibri" w:cs="Calibri"/>
        </w:rPr>
        <w:t>both</w:t>
      </w:r>
      <w:r w:rsidR="00E61C2A">
        <w:rPr>
          <w:rFonts w:ascii="Calibri" w:hAnsi="Calibri" w:cs="Calibri"/>
        </w:rPr>
        <w:t xml:space="preserve"> </w:t>
      </w:r>
      <w:r w:rsidR="00245B83">
        <w:rPr>
          <w:rFonts w:ascii="Calibri" w:hAnsi="Calibri" w:cs="Calibri"/>
        </w:rPr>
        <w:t xml:space="preserve">harvester and dealer reported discards. </w:t>
      </w:r>
    </w:p>
    <w:p w14:paraId="3203C70F" w14:textId="0C9B5B5D" w:rsidR="00245B83" w:rsidRDefault="00245B83" w:rsidP="001A625B">
      <w:pPr>
        <w:rPr>
          <w:rFonts w:ascii="Calibri" w:hAnsi="Calibri" w:cs="Calibri"/>
        </w:rPr>
      </w:pPr>
    </w:p>
    <w:p w14:paraId="63CC413F" w14:textId="77777777" w:rsidR="00AE79F7" w:rsidRPr="00AE79F7" w:rsidRDefault="00AE79F7" w:rsidP="00AE79F7">
      <w:pPr>
        <w:rPr>
          <w:rFonts w:ascii="Calibri" w:hAnsi="Calibri" w:cs="Calibri"/>
        </w:rPr>
      </w:pPr>
      <w:r w:rsidRPr="00AE79F7">
        <w:rPr>
          <w:rFonts w:ascii="Calibri" w:hAnsi="Calibri" w:cs="Calibri"/>
        </w:rPr>
        <w:t>ACCSP presented the idea of a comprehensive commercial data set that represented all commercial removals. The hypothetical data could include both all reported landings and dead harvester discards. Responses from the partners were as follows:</w:t>
      </w:r>
    </w:p>
    <w:p w14:paraId="7BCB132A" w14:textId="795C1106" w:rsidR="00AE79F7" w:rsidRPr="00AE79F7" w:rsidRDefault="00AE79F7" w:rsidP="00AE79F7">
      <w:pPr>
        <w:pStyle w:val="ListParagraph"/>
        <w:numPr>
          <w:ilvl w:val="0"/>
          <w:numId w:val="18"/>
        </w:numPr>
        <w:rPr>
          <w:rFonts w:ascii="Calibri" w:hAnsi="Calibri" w:cs="Calibri"/>
          <w:sz w:val="24"/>
          <w:szCs w:val="24"/>
        </w:rPr>
      </w:pPr>
      <w:r>
        <w:rPr>
          <w:rFonts w:ascii="Calibri" w:hAnsi="Calibri" w:cs="Calibri"/>
          <w:sz w:val="24"/>
          <w:szCs w:val="24"/>
        </w:rPr>
        <w:t xml:space="preserve">(A. </w:t>
      </w:r>
      <w:r w:rsidRPr="00AE79F7">
        <w:rPr>
          <w:rFonts w:ascii="Calibri" w:hAnsi="Calibri" w:cs="Calibri"/>
          <w:sz w:val="24"/>
          <w:szCs w:val="24"/>
        </w:rPr>
        <w:t>Webb) the data set may not be a useful resource due to it incompleteness, as Massachusetts does not require harvesters to report dead discards</w:t>
      </w:r>
    </w:p>
    <w:p w14:paraId="04B33EB7" w14:textId="77777777"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(R. Watts) Maine only collects discards for certain fisheries, and does not validate discard reporting</w:t>
      </w:r>
    </w:p>
    <w:p w14:paraId="2D40BF5F" w14:textId="77777777"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(N. Ares) Rhode Island does not collect discard data, and that incomplete data are not useful for an assessment</w:t>
      </w:r>
    </w:p>
    <w:p w14:paraId="09E825C9" w14:textId="77777777"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(E. Hiltz) South Carolina rarely collects discards</w:t>
      </w:r>
    </w:p>
    <w:p w14:paraId="233B2DEF" w14:textId="77777777"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(H. McBride) GARFO validates and uses discard data</w:t>
      </w:r>
    </w:p>
    <w:p w14:paraId="346B63E8" w14:textId="77777777"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 xml:space="preserve">(H. </w:t>
      </w:r>
      <w:proofErr w:type="spellStart"/>
      <w:r w:rsidRPr="00AE79F7">
        <w:rPr>
          <w:rFonts w:ascii="Calibri" w:hAnsi="Calibri" w:cs="Calibri"/>
          <w:sz w:val="24"/>
          <w:szCs w:val="24"/>
        </w:rPr>
        <w:t>Baertenlein</w:t>
      </w:r>
      <w:proofErr w:type="spellEnd"/>
      <w:r w:rsidRPr="00AE79F7">
        <w:rPr>
          <w:rFonts w:ascii="Calibri" w:hAnsi="Calibri" w:cs="Calibri"/>
          <w:sz w:val="24"/>
          <w:szCs w:val="24"/>
        </w:rPr>
        <w:t>) discard data are collected through vessel data from the SEFSC</w:t>
      </w:r>
    </w:p>
    <w:p w14:paraId="6E6A29F9" w14:textId="6E0600A9" w:rsidR="00AE79F7" w:rsidRPr="00AE79F7" w:rsidRDefault="00AE79F7" w:rsidP="00AE79F7">
      <w:pPr>
        <w:pStyle w:val="ListParagraph"/>
        <w:numPr>
          <w:ilvl w:val="0"/>
          <w:numId w:val="18"/>
        </w:numPr>
        <w:rPr>
          <w:rFonts w:ascii="Calibri" w:hAnsi="Calibri" w:cs="Calibri"/>
          <w:sz w:val="24"/>
          <w:szCs w:val="24"/>
        </w:rPr>
      </w:pPr>
      <w:r w:rsidRPr="00AE79F7">
        <w:rPr>
          <w:rFonts w:ascii="Calibri" w:hAnsi="Calibri" w:cs="Calibri"/>
          <w:sz w:val="24"/>
          <w:szCs w:val="24"/>
        </w:rPr>
        <w:t>(R.</w:t>
      </w:r>
      <w:r>
        <w:rPr>
          <w:rFonts w:ascii="Calibri" w:hAnsi="Calibri" w:cs="Calibri"/>
          <w:sz w:val="24"/>
          <w:szCs w:val="24"/>
        </w:rPr>
        <w:t xml:space="preserve"> </w:t>
      </w:r>
      <w:r w:rsidRPr="00AE79F7">
        <w:rPr>
          <w:rFonts w:ascii="Calibri" w:hAnsi="Calibri" w:cs="Calibri"/>
          <w:sz w:val="24"/>
          <w:szCs w:val="24"/>
        </w:rPr>
        <w:t>St.</w:t>
      </w:r>
      <w:r>
        <w:rPr>
          <w:rFonts w:ascii="Calibri" w:hAnsi="Calibri" w:cs="Calibri"/>
          <w:sz w:val="24"/>
          <w:szCs w:val="24"/>
        </w:rPr>
        <w:t xml:space="preserve"> </w:t>
      </w:r>
      <w:r w:rsidRPr="00AE79F7">
        <w:rPr>
          <w:rFonts w:ascii="Calibri" w:hAnsi="Calibri" w:cs="Calibri"/>
          <w:sz w:val="24"/>
          <w:szCs w:val="24"/>
        </w:rPr>
        <w:t>Amand) Connecticut allows their harvesters to report discards, but the field is not required</w:t>
      </w:r>
    </w:p>
    <w:p w14:paraId="3F0CBF60" w14:textId="6951D7E5" w:rsidR="00AE79F7" w:rsidRPr="00AE79F7" w:rsidRDefault="00AE79F7" w:rsidP="00AE79F7">
      <w:pPr>
        <w:rPr>
          <w:rFonts w:ascii="Calibri" w:hAnsi="Calibri" w:cs="Calibri"/>
        </w:rPr>
      </w:pPr>
      <w:r w:rsidRPr="00AE79F7">
        <w:rPr>
          <w:rFonts w:ascii="Calibri" w:hAnsi="Calibri" w:cs="Calibri"/>
        </w:rPr>
        <w:t>M. Rinaldi noted that discard data are not currently available in nightly materialized views, and are not provided by ACCSP via custom data requests</w:t>
      </w:r>
      <w:r w:rsidR="0004473F">
        <w:rPr>
          <w:rFonts w:ascii="Calibri" w:hAnsi="Calibri" w:cs="Calibri"/>
        </w:rPr>
        <w:t xml:space="preserve"> or any other public query</w:t>
      </w:r>
      <w:r w:rsidRPr="00AE79F7">
        <w:rPr>
          <w:rFonts w:ascii="Calibri" w:hAnsi="Calibri" w:cs="Calibri"/>
        </w:rPr>
        <w:t>.</w:t>
      </w:r>
      <w:r w:rsidR="0004473F">
        <w:rPr>
          <w:rFonts w:ascii="Calibri" w:hAnsi="Calibri" w:cs="Calibri"/>
        </w:rPr>
        <w:t xml:space="preserve"> This was brought to ACCSP’s attention from </w:t>
      </w:r>
      <w:r w:rsidR="0004473F" w:rsidRPr="00AE79F7">
        <w:rPr>
          <w:rFonts w:ascii="Calibri" w:hAnsi="Calibri" w:cs="Calibri"/>
        </w:rPr>
        <w:t>data requests</w:t>
      </w:r>
      <w:r w:rsidR="0004473F">
        <w:rPr>
          <w:rFonts w:ascii="Calibri" w:hAnsi="Calibri" w:cs="Calibri"/>
        </w:rPr>
        <w:t xml:space="preserve"> and state representatives queries on commercial removals. </w:t>
      </w:r>
    </w:p>
    <w:p w14:paraId="67875D58" w14:textId="09845A0B" w:rsidR="00AE79F7" w:rsidRDefault="00AE79F7" w:rsidP="001A625B">
      <w:pPr>
        <w:rPr>
          <w:rFonts w:ascii="Calibri" w:hAnsi="Calibri" w:cs="Calibri"/>
        </w:rPr>
      </w:pPr>
    </w:p>
    <w:p w14:paraId="01909025" w14:textId="0383664C" w:rsidR="006B04CC" w:rsidRDefault="0079468B" w:rsidP="00A81F10">
      <w:pPr>
        <w:rPr>
          <w:rFonts w:ascii="Calibri" w:hAnsi="Calibri" w:cs="Calibri"/>
        </w:rPr>
      </w:pPr>
      <w:r w:rsidRPr="0079468B">
        <w:rPr>
          <w:rFonts w:ascii="Calibri" w:hAnsi="Calibri" w:cs="Calibri"/>
        </w:rPr>
        <w:t>A.</w:t>
      </w:r>
      <w:r w:rsidR="00170770">
        <w:rPr>
          <w:rFonts w:ascii="Calibri" w:hAnsi="Calibri" w:cs="Calibri"/>
        </w:rPr>
        <w:t xml:space="preserve"> </w:t>
      </w:r>
      <w:r w:rsidRPr="0079468B">
        <w:rPr>
          <w:rFonts w:ascii="Calibri" w:hAnsi="Calibri" w:cs="Calibri"/>
        </w:rPr>
        <w:t xml:space="preserve">Christmas-Svajdlenka </w:t>
      </w:r>
      <w:r w:rsidR="006B04CC">
        <w:rPr>
          <w:rFonts w:ascii="Calibri" w:hAnsi="Calibri" w:cs="Calibri"/>
        </w:rPr>
        <w:t>suggested that</w:t>
      </w:r>
      <w:r w:rsidR="00722BD5" w:rsidRPr="001A625B">
        <w:rPr>
          <w:rFonts w:ascii="Calibri" w:hAnsi="Calibri" w:cs="Calibri"/>
        </w:rPr>
        <w:t xml:space="preserve"> </w:t>
      </w:r>
      <w:r w:rsidR="00F64EE5">
        <w:rPr>
          <w:rFonts w:ascii="Calibri" w:hAnsi="Calibri" w:cs="Calibri"/>
        </w:rPr>
        <w:t>the discard data as consolidated removals would be valuable for federal partners</w:t>
      </w:r>
      <w:r w:rsidR="009174DB">
        <w:rPr>
          <w:rFonts w:ascii="Calibri" w:hAnsi="Calibri" w:cs="Calibri"/>
        </w:rPr>
        <w:t>, w</w:t>
      </w:r>
      <w:r w:rsidR="00F64EE5">
        <w:rPr>
          <w:rFonts w:ascii="Calibri" w:hAnsi="Calibri" w:cs="Calibri"/>
        </w:rPr>
        <w:t xml:space="preserve">ith the distinction of incomplete datasets. </w:t>
      </w:r>
      <w:r w:rsidR="00722BD5" w:rsidRPr="001A625B">
        <w:rPr>
          <w:rFonts w:ascii="Calibri" w:hAnsi="Calibri" w:cs="Calibri"/>
        </w:rPr>
        <w:t xml:space="preserve">Chair Bradshaw </w:t>
      </w:r>
      <w:r w:rsidR="00F64EE5">
        <w:rPr>
          <w:rFonts w:ascii="Calibri" w:hAnsi="Calibri" w:cs="Calibri"/>
        </w:rPr>
        <w:t>agreed.</w:t>
      </w:r>
      <w:r w:rsidR="00722BD5" w:rsidRPr="001A625B">
        <w:rPr>
          <w:rFonts w:ascii="Calibri" w:hAnsi="Calibri" w:cs="Calibri"/>
        </w:rPr>
        <w:t xml:space="preserve"> H. Baertlein note</w:t>
      </w:r>
      <w:r w:rsidR="00F64EE5">
        <w:rPr>
          <w:rFonts w:ascii="Calibri" w:hAnsi="Calibri" w:cs="Calibri"/>
        </w:rPr>
        <w:t xml:space="preserve">d harvester </w:t>
      </w:r>
      <w:r w:rsidR="0004473F">
        <w:rPr>
          <w:rFonts w:ascii="Calibri" w:hAnsi="Calibri" w:cs="Calibri"/>
        </w:rPr>
        <w:t xml:space="preserve">discard </w:t>
      </w:r>
      <w:r w:rsidR="00F64EE5">
        <w:rPr>
          <w:rFonts w:ascii="Calibri" w:hAnsi="Calibri" w:cs="Calibri"/>
        </w:rPr>
        <w:t xml:space="preserve">data should be </w:t>
      </w:r>
      <w:r w:rsidR="006B04CC">
        <w:rPr>
          <w:rFonts w:ascii="Calibri" w:hAnsi="Calibri" w:cs="Calibri"/>
        </w:rPr>
        <w:t xml:space="preserve">available but </w:t>
      </w:r>
      <w:r w:rsidR="00F64EE5">
        <w:rPr>
          <w:rFonts w:ascii="Calibri" w:hAnsi="Calibri" w:cs="Calibri"/>
        </w:rPr>
        <w:t>separate</w:t>
      </w:r>
      <w:r w:rsidR="006B04CC">
        <w:rPr>
          <w:rFonts w:ascii="Calibri" w:hAnsi="Calibri" w:cs="Calibri"/>
        </w:rPr>
        <w:t>d</w:t>
      </w:r>
      <w:r w:rsidR="00F64EE5">
        <w:rPr>
          <w:rFonts w:ascii="Calibri" w:hAnsi="Calibri" w:cs="Calibri"/>
        </w:rPr>
        <w:t>.</w:t>
      </w:r>
      <w:r w:rsidR="00722BD5" w:rsidRPr="001A625B">
        <w:rPr>
          <w:rFonts w:ascii="Calibri" w:hAnsi="Calibri" w:cs="Calibri"/>
        </w:rPr>
        <w:t xml:space="preserve"> M. Rinaldi clarified that th</w:t>
      </w:r>
      <w:r w:rsidR="006B04CC">
        <w:rPr>
          <w:rFonts w:ascii="Calibri" w:hAnsi="Calibri" w:cs="Calibri"/>
        </w:rPr>
        <w:t xml:space="preserve">is would be an additional </w:t>
      </w:r>
      <w:r w:rsidR="00722BD5" w:rsidRPr="001A625B">
        <w:rPr>
          <w:rFonts w:ascii="Calibri" w:hAnsi="Calibri" w:cs="Calibri"/>
        </w:rPr>
        <w:t>dataset</w:t>
      </w:r>
      <w:r w:rsidR="006B04CC">
        <w:rPr>
          <w:rFonts w:ascii="Calibri" w:hAnsi="Calibri" w:cs="Calibri"/>
        </w:rPr>
        <w:t xml:space="preserve">; </w:t>
      </w:r>
      <w:r w:rsidR="00722BD5" w:rsidRPr="001A625B">
        <w:rPr>
          <w:rFonts w:ascii="Calibri" w:hAnsi="Calibri" w:cs="Calibri"/>
        </w:rPr>
        <w:t>separate</w:t>
      </w:r>
      <w:r w:rsidR="006B04CC">
        <w:rPr>
          <w:rFonts w:ascii="Calibri" w:hAnsi="Calibri" w:cs="Calibri"/>
        </w:rPr>
        <w:t xml:space="preserve">d </w:t>
      </w:r>
      <w:r w:rsidR="00722BD5" w:rsidRPr="001A625B">
        <w:rPr>
          <w:rFonts w:ascii="Calibri" w:hAnsi="Calibri" w:cs="Calibri"/>
        </w:rPr>
        <w:t>MV landings.</w:t>
      </w:r>
      <w:r w:rsidR="006B04CC">
        <w:rPr>
          <w:rFonts w:ascii="Calibri" w:hAnsi="Calibri" w:cs="Calibri"/>
        </w:rPr>
        <w:t xml:space="preserve"> </w:t>
      </w:r>
      <w:r w:rsidR="006B04CC" w:rsidRPr="00A13C66">
        <w:rPr>
          <w:rFonts w:ascii="Calibri" w:hAnsi="Calibri" w:cs="Calibri"/>
        </w:rPr>
        <w:t>ACCSP currently receives discard data from federal harvesters using SAFIS eT</w:t>
      </w:r>
      <w:r w:rsidR="005C111F">
        <w:rPr>
          <w:rFonts w:ascii="Calibri" w:hAnsi="Calibri" w:cs="Calibri"/>
        </w:rPr>
        <w:t>rips</w:t>
      </w:r>
      <w:r w:rsidR="006B04CC">
        <w:rPr>
          <w:rFonts w:ascii="Calibri" w:hAnsi="Calibri" w:cs="Calibri"/>
        </w:rPr>
        <w:t xml:space="preserve">. </w:t>
      </w:r>
      <w:r w:rsidR="00181B9D">
        <w:rPr>
          <w:rFonts w:ascii="Calibri" w:hAnsi="Calibri" w:cs="Calibri"/>
        </w:rPr>
        <w:t xml:space="preserve">A. Webb suggested that the discussion should be brought to the accountability group to determine how best to handle the dissemination of metadata. M. Rinaldi confirmed that any current requests for </w:t>
      </w:r>
      <w:r w:rsidR="00181B9D" w:rsidRPr="00F64EE5">
        <w:rPr>
          <w:rFonts w:ascii="Calibri" w:hAnsi="Calibri" w:cs="Calibri"/>
        </w:rPr>
        <w:t>discard data</w:t>
      </w:r>
      <w:r w:rsidR="00181B9D">
        <w:rPr>
          <w:rFonts w:ascii="Calibri" w:hAnsi="Calibri" w:cs="Calibri"/>
        </w:rPr>
        <w:t xml:space="preserve"> are sent to NMFS.</w:t>
      </w:r>
    </w:p>
    <w:p w14:paraId="3CBEDB6F" w14:textId="77777777" w:rsidR="006B04CC" w:rsidRDefault="006B04CC" w:rsidP="00A81F10">
      <w:pPr>
        <w:rPr>
          <w:rFonts w:ascii="Calibri" w:hAnsi="Calibri" w:cs="Calibri"/>
        </w:rPr>
      </w:pPr>
    </w:p>
    <w:p w14:paraId="43FEDB9C" w14:textId="77777777" w:rsidR="00823760" w:rsidRDefault="001A625B" w:rsidP="00A81F10">
      <w:pPr>
        <w:rPr>
          <w:rFonts w:ascii="Calibri" w:hAnsi="Calibri" w:cs="Calibri"/>
        </w:rPr>
      </w:pPr>
      <w:r>
        <w:rPr>
          <w:rFonts w:ascii="Calibri" w:hAnsi="Calibri" w:cs="Calibri"/>
        </w:rPr>
        <w:t>C</w:t>
      </w:r>
      <w:r w:rsidR="00722BD5">
        <w:rPr>
          <w:rFonts w:ascii="Calibri" w:hAnsi="Calibri" w:cs="Calibri"/>
        </w:rPr>
        <w:t xml:space="preserve">hair Bradshaw </w:t>
      </w:r>
      <w:r>
        <w:rPr>
          <w:rFonts w:ascii="Calibri" w:hAnsi="Calibri" w:cs="Calibri"/>
        </w:rPr>
        <w:t xml:space="preserve">proposed a final request </w:t>
      </w:r>
      <w:r w:rsidRPr="00F32733">
        <w:rPr>
          <w:rFonts w:asciiTheme="minorHAnsi" w:hAnsiTheme="minorHAnsi" w:cstheme="minorHAnsi"/>
        </w:rPr>
        <w:t>to</w:t>
      </w:r>
      <w:r w:rsidR="00F64EE5" w:rsidRPr="00F32733">
        <w:rPr>
          <w:rFonts w:asciiTheme="minorHAnsi" w:hAnsiTheme="minorHAnsi" w:cstheme="minorHAnsi"/>
        </w:rPr>
        <w:t xml:space="preserve"> </w:t>
      </w:r>
      <w:r w:rsidR="009D5985" w:rsidRPr="00F32733">
        <w:rPr>
          <w:rFonts w:asciiTheme="minorHAnsi" w:hAnsiTheme="minorHAnsi" w:cstheme="minorHAnsi"/>
        </w:rPr>
        <w:t>include</w:t>
      </w:r>
      <w:r w:rsidR="009D5985">
        <w:t xml:space="preserve"> </w:t>
      </w:r>
      <w:r w:rsidR="00F64EE5" w:rsidRPr="00F64EE5">
        <w:rPr>
          <w:rFonts w:ascii="Calibri" w:hAnsi="Calibri" w:cs="Calibri"/>
        </w:rPr>
        <w:t xml:space="preserve">discard data as consolidated removals </w:t>
      </w:r>
      <w:r w:rsidR="009D5985">
        <w:rPr>
          <w:rFonts w:ascii="Calibri" w:hAnsi="Calibri" w:cs="Calibri"/>
        </w:rPr>
        <w:t>as a separate table listing incomplete metadata, and not EM validated discard data.</w:t>
      </w:r>
      <w:r w:rsidR="00F32733">
        <w:rPr>
          <w:rFonts w:ascii="Calibri" w:hAnsi="Calibri" w:cs="Calibri"/>
        </w:rPr>
        <w:t xml:space="preserve"> </w:t>
      </w:r>
      <w:r w:rsidR="00181B9D" w:rsidRPr="0079468B">
        <w:rPr>
          <w:rFonts w:ascii="Calibri" w:hAnsi="Calibri" w:cs="Calibri"/>
        </w:rPr>
        <w:t>A.</w:t>
      </w:r>
      <w:r w:rsidR="00181B9D">
        <w:rPr>
          <w:rFonts w:ascii="Calibri" w:hAnsi="Calibri" w:cs="Calibri"/>
        </w:rPr>
        <w:t xml:space="preserve"> </w:t>
      </w:r>
      <w:r w:rsidR="00181B9D" w:rsidRPr="0079468B">
        <w:rPr>
          <w:rFonts w:ascii="Calibri" w:hAnsi="Calibri" w:cs="Calibri"/>
        </w:rPr>
        <w:t xml:space="preserve">Christmas-Svajdlenka </w:t>
      </w:r>
      <w:r w:rsidR="00181B9D">
        <w:rPr>
          <w:rFonts w:ascii="Calibri" w:hAnsi="Calibri" w:cs="Calibri"/>
        </w:rPr>
        <w:t xml:space="preserve">proposed tabling the creation of this datasets </w:t>
      </w:r>
      <w:r w:rsidR="00315144">
        <w:rPr>
          <w:rFonts w:ascii="Calibri" w:hAnsi="Calibri" w:cs="Calibri"/>
        </w:rPr>
        <w:t xml:space="preserve">due to the limited and sporadic data and </w:t>
      </w:r>
      <w:r w:rsidR="00181B9D">
        <w:rPr>
          <w:rFonts w:ascii="Calibri" w:hAnsi="Calibri" w:cs="Calibri"/>
        </w:rPr>
        <w:t xml:space="preserve">until states </w:t>
      </w:r>
      <w:r w:rsidR="00315144">
        <w:rPr>
          <w:rFonts w:ascii="Calibri" w:hAnsi="Calibri" w:cs="Calibri"/>
        </w:rPr>
        <w:t xml:space="preserve">possibly </w:t>
      </w:r>
      <w:r w:rsidR="00181B9D">
        <w:rPr>
          <w:rFonts w:ascii="Calibri" w:hAnsi="Calibri" w:cs="Calibri"/>
        </w:rPr>
        <w:t>move to a</w:t>
      </w:r>
      <w:r w:rsidR="00315144">
        <w:rPr>
          <w:rFonts w:ascii="Calibri" w:hAnsi="Calibri" w:cs="Calibri"/>
        </w:rPr>
        <w:t xml:space="preserve"> more detailed</w:t>
      </w:r>
      <w:r w:rsidR="00181B9D">
        <w:rPr>
          <w:rFonts w:ascii="Calibri" w:hAnsi="Calibri" w:cs="Calibri"/>
        </w:rPr>
        <w:t xml:space="preserve"> discard reporting</w:t>
      </w:r>
      <w:r w:rsidR="00315144">
        <w:rPr>
          <w:rFonts w:ascii="Calibri" w:hAnsi="Calibri" w:cs="Calibri"/>
        </w:rPr>
        <w:t xml:space="preserve"> system. T</w:t>
      </w:r>
      <w:r w:rsidR="00EE213A">
        <w:rPr>
          <w:rFonts w:ascii="Calibri" w:hAnsi="Calibri" w:cs="Calibri"/>
        </w:rPr>
        <w:t xml:space="preserve">he group agree to table this discussion. </w:t>
      </w:r>
    </w:p>
    <w:p w14:paraId="47D99652" w14:textId="77777777" w:rsidR="00823760" w:rsidRDefault="00823760" w:rsidP="00A81F10">
      <w:pPr>
        <w:rPr>
          <w:rFonts w:ascii="Calibri" w:hAnsi="Calibri" w:cs="Calibri"/>
        </w:rPr>
      </w:pPr>
    </w:p>
    <w:p w14:paraId="5A5D357F" w14:textId="233BCAA3" w:rsidR="00CD0704" w:rsidRPr="00F32733" w:rsidRDefault="00EE213A" w:rsidP="00A81F10">
      <w:pPr>
        <w:rPr>
          <w:rFonts w:ascii="Calibri" w:hAnsi="Calibri" w:cs="Calibri"/>
        </w:rPr>
      </w:pPr>
      <w:r w:rsidRPr="00EE213A">
        <w:rPr>
          <w:rFonts w:ascii="Calibri" w:hAnsi="Calibri" w:cs="Calibri"/>
          <w:b/>
          <w:bCs/>
        </w:rPr>
        <w:t>A. Christmas-Svajdlenka will send a</w:t>
      </w:r>
      <w:r w:rsidR="0015466D">
        <w:rPr>
          <w:rFonts w:ascii="Calibri" w:hAnsi="Calibri" w:cs="Calibri"/>
          <w:b/>
          <w:bCs/>
        </w:rPr>
        <w:t xml:space="preserve">n </w:t>
      </w:r>
      <w:r w:rsidRPr="00EE213A">
        <w:rPr>
          <w:rFonts w:ascii="Calibri" w:hAnsi="Calibri" w:cs="Calibri"/>
          <w:b/>
          <w:bCs/>
        </w:rPr>
        <w:t>email rega</w:t>
      </w:r>
      <w:r w:rsidR="009174DB">
        <w:rPr>
          <w:rFonts w:ascii="Calibri" w:hAnsi="Calibri" w:cs="Calibri"/>
          <w:b/>
          <w:bCs/>
        </w:rPr>
        <w:t>r</w:t>
      </w:r>
      <w:r w:rsidRPr="00EE213A">
        <w:rPr>
          <w:rFonts w:ascii="Calibri" w:hAnsi="Calibri" w:cs="Calibri"/>
          <w:b/>
          <w:bCs/>
        </w:rPr>
        <w:t xml:space="preserve">ding </w:t>
      </w:r>
      <w:r w:rsidR="0015466D">
        <w:rPr>
          <w:rFonts w:ascii="Calibri" w:hAnsi="Calibri" w:cs="Calibri"/>
          <w:b/>
          <w:bCs/>
        </w:rPr>
        <w:t>further</w:t>
      </w:r>
      <w:r w:rsidRPr="00EE213A">
        <w:rPr>
          <w:rFonts w:ascii="Calibri" w:hAnsi="Calibri" w:cs="Calibri"/>
          <w:b/>
          <w:bCs/>
        </w:rPr>
        <w:t xml:space="preserve"> discussion</w:t>
      </w:r>
      <w:r>
        <w:rPr>
          <w:rFonts w:ascii="Calibri" w:hAnsi="Calibri" w:cs="Calibri"/>
          <w:b/>
          <w:bCs/>
        </w:rPr>
        <w:t xml:space="preserve"> for the t</w:t>
      </w:r>
      <w:r w:rsidRPr="00EE213A">
        <w:rPr>
          <w:rFonts w:ascii="Calibri" w:hAnsi="Calibri" w:cs="Calibri"/>
          <w:b/>
          <w:bCs/>
        </w:rPr>
        <w:t xml:space="preserve">otal commercial discard removals </w:t>
      </w:r>
      <w:r w:rsidR="00A13C66">
        <w:rPr>
          <w:rFonts w:ascii="Calibri" w:hAnsi="Calibri" w:cs="Calibri"/>
          <w:b/>
          <w:bCs/>
        </w:rPr>
        <w:t>and</w:t>
      </w:r>
      <w:r w:rsidRPr="00EE213A">
        <w:rPr>
          <w:rFonts w:ascii="Calibri" w:hAnsi="Calibri" w:cs="Calibri"/>
          <w:b/>
          <w:bCs/>
        </w:rPr>
        <w:t xml:space="preserve"> inclusion in ACCSP data layers</w:t>
      </w:r>
      <w:r>
        <w:rPr>
          <w:rFonts w:ascii="Calibri" w:hAnsi="Calibri" w:cs="Calibri"/>
          <w:b/>
          <w:bCs/>
        </w:rPr>
        <w:t xml:space="preserve">. </w:t>
      </w:r>
    </w:p>
    <w:p w14:paraId="2FA78781" w14:textId="4248244D" w:rsidR="00F32733" w:rsidRDefault="00F32733" w:rsidP="00EE213A">
      <w:pPr>
        <w:rPr>
          <w:rFonts w:asciiTheme="minorHAnsi" w:hAnsiTheme="minorHAnsi"/>
          <w:szCs w:val="22"/>
        </w:rPr>
      </w:pPr>
    </w:p>
    <w:p w14:paraId="64A580F3" w14:textId="77777777" w:rsidR="00852896" w:rsidRDefault="00852896" w:rsidP="00EE213A">
      <w:pPr>
        <w:rPr>
          <w:rFonts w:asciiTheme="minorHAnsi" w:hAnsiTheme="minorHAnsi"/>
          <w:szCs w:val="22"/>
        </w:rPr>
      </w:pPr>
    </w:p>
    <w:p w14:paraId="03B851BE" w14:textId="50658770" w:rsidR="00CD0704" w:rsidRPr="00EE213A" w:rsidRDefault="00CD0704" w:rsidP="00EE213A">
      <w:pPr>
        <w:rPr>
          <w:rFonts w:asciiTheme="minorHAnsi" w:hAnsiTheme="minorHAnsi" w:cstheme="minorHAnsi"/>
          <w:b/>
          <w:bCs/>
          <w:u w:val="single"/>
        </w:rPr>
      </w:pPr>
      <w:r w:rsidRPr="00EE213A">
        <w:rPr>
          <w:rFonts w:asciiTheme="minorHAnsi" w:hAnsiTheme="minorHAnsi" w:cstheme="minorHAnsi"/>
          <w:b/>
          <w:bCs/>
          <w:u w:val="single"/>
        </w:rPr>
        <w:t xml:space="preserve">SAFIS Trip Queries in the Data Warehouse </w:t>
      </w:r>
    </w:p>
    <w:p w14:paraId="05EDA046" w14:textId="0B1D9907" w:rsidR="0004473F" w:rsidRDefault="0004473F" w:rsidP="00177CC7">
      <w:pPr>
        <w:rPr>
          <w:rFonts w:asciiTheme="minorHAnsi" w:hAnsiTheme="minorHAnsi" w:cstheme="minorHAnsi"/>
        </w:rPr>
      </w:pPr>
      <w:r w:rsidRPr="0004473F">
        <w:rPr>
          <w:rFonts w:asciiTheme="minorHAnsi" w:hAnsiTheme="minorHAnsi" w:cstheme="minorHAnsi"/>
        </w:rPr>
        <w:t>M. Rinaldi provided a demo of new SAFIS harvester data query pages in the Data Warehouse. These new pages allow confidential users to query partner-managed additional elements and create custom, downloadable reports.</w:t>
      </w:r>
      <w:r>
        <w:rPr>
          <w:rFonts w:asciiTheme="minorHAnsi" w:hAnsiTheme="minorHAnsi" w:cstheme="minorHAnsi"/>
        </w:rPr>
        <w:t xml:space="preserve"> </w:t>
      </w:r>
      <w:r w:rsidRPr="0004473F">
        <w:rPr>
          <w:rFonts w:asciiTheme="minorHAnsi" w:hAnsiTheme="minorHAnsi" w:cstheme="minorHAnsi"/>
        </w:rPr>
        <w:t>In response to questions from A. Webb, M.</w:t>
      </w:r>
      <w:r>
        <w:rPr>
          <w:rFonts w:asciiTheme="minorHAnsi" w:hAnsiTheme="minorHAnsi" w:cstheme="minorHAnsi"/>
        </w:rPr>
        <w:t xml:space="preserve"> </w:t>
      </w:r>
      <w:r w:rsidRPr="0004473F">
        <w:rPr>
          <w:rFonts w:asciiTheme="minorHAnsi" w:hAnsiTheme="minorHAnsi" w:cstheme="minorHAnsi"/>
        </w:rPr>
        <w:t>Rinaldi stated that data source could be filtered in the interactive report, and that attributes are shared across partners, and thus not able to be filtered by individual partners.</w:t>
      </w:r>
    </w:p>
    <w:p w14:paraId="0DD470D6" w14:textId="77777777" w:rsidR="00177CC7" w:rsidRPr="00177CC7" w:rsidRDefault="00177CC7" w:rsidP="00177CC7">
      <w:pPr>
        <w:rPr>
          <w:rFonts w:asciiTheme="minorHAnsi" w:hAnsiTheme="minorHAnsi" w:cstheme="minorHAnsi"/>
        </w:rPr>
      </w:pPr>
    </w:p>
    <w:p w14:paraId="288B46AC" w14:textId="5BB559D0" w:rsidR="00EE213A" w:rsidRPr="00852896" w:rsidRDefault="00CD0704" w:rsidP="00305C9A">
      <w:pPr>
        <w:spacing w:line="480" w:lineRule="auto"/>
        <w:rPr>
          <w:rFonts w:asciiTheme="minorHAnsi" w:hAnsiTheme="minorHAnsi"/>
          <w:b/>
          <w:bCs/>
          <w:szCs w:val="22"/>
          <w:u w:val="single"/>
        </w:rPr>
      </w:pPr>
      <w:r w:rsidRPr="00852896">
        <w:rPr>
          <w:rFonts w:asciiTheme="minorHAnsi" w:hAnsiTheme="minorHAnsi"/>
          <w:b/>
          <w:bCs/>
          <w:szCs w:val="22"/>
          <w:u w:val="single"/>
        </w:rPr>
        <w:t>Break</w:t>
      </w:r>
    </w:p>
    <w:p w14:paraId="523441F2" w14:textId="6C03D531" w:rsidR="00305C9A" w:rsidRPr="00177CC7" w:rsidRDefault="00CD0704" w:rsidP="00EE213A">
      <w:pPr>
        <w:rPr>
          <w:rFonts w:ascii="Calibri" w:hAnsi="Calibri" w:cs="Calibri"/>
          <w:b/>
          <w:bCs/>
          <w:u w:val="single"/>
        </w:rPr>
      </w:pPr>
      <w:r w:rsidRPr="00177CC7">
        <w:rPr>
          <w:rFonts w:asciiTheme="minorHAnsi" w:hAnsiTheme="minorHAnsi"/>
          <w:b/>
          <w:bCs/>
          <w:szCs w:val="22"/>
          <w:u w:val="single"/>
        </w:rPr>
        <w:t xml:space="preserve">Conversion Factors: Project update and temporal component </w:t>
      </w:r>
    </w:p>
    <w:p w14:paraId="56D0FADE" w14:textId="65657203" w:rsidR="000A1C4D" w:rsidRDefault="00305C9A" w:rsidP="00305C9A">
      <w:pPr>
        <w:rPr>
          <w:rFonts w:ascii="Calibri" w:hAnsi="Calibri" w:cs="Calibri"/>
        </w:rPr>
      </w:pPr>
      <w:r>
        <w:rPr>
          <w:rFonts w:ascii="Calibri" w:hAnsi="Calibri" w:cs="Calibri"/>
        </w:rPr>
        <w:t>A.</w:t>
      </w:r>
      <w:r w:rsidR="00170770">
        <w:rPr>
          <w:rFonts w:ascii="Calibri" w:hAnsi="Calibri" w:cs="Calibri"/>
        </w:rPr>
        <w:t xml:space="preserve"> </w:t>
      </w:r>
      <w:r w:rsidR="00CD0704" w:rsidRPr="00305C9A">
        <w:rPr>
          <w:rFonts w:ascii="Calibri" w:hAnsi="Calibri" w:cs="Calibri"/>
        </w:rPr>
        <w:t xml:space="preserve">Christmas-Svajdlenka </w:t>
      </w:r>
      <w:r>
        <w:rPr>
          <w:rFonts w:ascii="Calibri" w:hAnsi="Calibri" w:cs="Calibri"/>
        </w:rPr>
        <w:t>went over the conversion factor project and provided updates. In 20</w:t>
      </w:r>
      <w:r w:rsidR="000A1C4D">
        <w:rPr>
          <w:rFonts w:ascii="Calibri" w:hAnsi="Calibri" w:cs="Calibri"/>
        </w:rPr>
        <w:t>20</w:t>
      </w:r>
      <w:r w:rsidR="00177CC7">
        <w:rPr>
          <w:rFonts w:ascii="Calibri" w:hAnsi="Calibri" w:cs="Calibri"/>
        </w:rPr>
        <w:t xml:space="preserve">, </w:t>
      </w:r>
      <w:r w:rsidR="000A1C4D">
        <w:rPr>
          <w:rFonts w:ascii="Calibri" w:hAnsi="Calibri" w:cs="Calibri"/>
        </w:rPr>
        <w:t>partners submitted an RFP to review improving conversion factor and sampling methodology for 5 species</w:t>
      </w:r>
      <w:r w:rsidR="00697968">
        <w:rPr>
          <w:rFonts w:ascii="Calibri" w:hAnsi="Calibri" w:cs="Calibri"/>
        </w:rPr>
        <w:t>, i</w:t>
      </w:r>
      <w:r w:rsidR="000A1C4D">
        <w:rPr>
          <w:rFonts w:ascii="Calibri" w:hAnsi="Calibri" w:cs="Calibri"/>
        </w:rPr>
        <w:t>ncluding American Eel, Atlantic Menhaden, Snowy Grouper, Blue Crab and Sharp nose shark. Rhode Island has ongoing sampling efforts till June 2023. New Jersey has ongoing sampling until August 2023. Virginia sampling for Menhaden is complete</w:t>
      </w:r>
      <w:r w:rsidR="00697968">
        <w:rPr>
          <w:rFonts w:ascii="Calibri" w:hAnsi="Calibri" w:cs="Calibri"/>
        </w:rPr>
        <w:t>d</w:t>
      </w:r>
      <w:r w:rsidR="000A1C4D">
        <w:rPr>
          <w:rFonts w:ascii="Calibri" w:hAnsi="Calibri" w:cs="Calibri"/>
        </w:rPr>
        <w:t xml:space="preserve">. North Carolina is completed. Florida has ongoing sampling until June 2023. There has been advancement in temporal data providing area codes, subarea codes, and more information on gear, market, and species. </w:t>
      </w:r>
    </w:p>
    <w:p w14:paraId="4FA6B2CB" w14:textId="77777777" w:rsidR="000A1C4D" w:rsidRDefault="000A1C4D" w:rsidP="00305C9A">
      <w:pPr>
        <w:rPr>
          <w:rFonts w:ascii="Calibri" w:hAnsi="Calibri" w:cs="Calibri"/>
        </w:rPr>
      </w:pPr>
    </w:p>
    <w:p w14:paraId="60EE44DD" w14:textId="1B3E907D" w:rsidR="000A1C4D" w:rsidRDefault="00305C9A" w:rsidP="00305C9A">
      <w:pPr>
        <w:rPr>
          <w:rFonts w:ascii="Calibri" w:hAnsi="Calibri" w:cs="Calibri"/>
        </w:rPr>
      </w:pPr>
      <w:r>
        <w:rPr>
          <w:rFonts w:ascii="Calibri" w:hAnsi="Calibri" w:cs="Calibri"/>
        </w:rPr>
        <w:t>Chair Bradshaw noted</w:t>
      </w:r>
      <w:r w:rsidR="000A1C4D">
        <w:rPr>
          <w:rFonts w:ascii="Calibri" w:hAnsi="Calibri" w:cs="Calibri"/>
        </w:rPr>
        <w:t xml:space="preserve"> Florida along with the Gulf of Mexico use temporal components for Brown, White and Pink Shrimp. There was old data for shrimp conversions</w:t>
      </w:r>
      <w:r w:rsidR="00697968">
        <w:rPr>
          <w:rFonts w:ascii="Calibri" w:hAnsi="Calibri" w:cs="Calibri"/>
        </w:rPr>
        <w:t xml:space="preserve"> which </w:t>
      </w:r>
      <w:r w:rsidR="000A1C4D">
        <w:rPr>
          <w:rFonts w:ascii="Calibri" w:hAnsi="Calibri" w:cs="Calibri"/>
        </w:rPr>
        <w:t xml:space="preserve">led to a change in Shrimp conversion factors. </w:t>
      </w:r>
      <w:r w:rsidR="00624965">
        <w:rPr>
          <w:rFonts w:ascii="Calibri" w:hAnsi="Calibri" w:cs="Calibri"/>
        </w:rPr>
        <w:t xml:space="preserve">The states discussed and decided to set a start date for the new conversion factor considering a temporal time and body of water. Temporal components specify grade, </w:t>
      </w:r>
      <w:r w:rsidR="0020121E">
        <w:rPr>
          <w:rFonts w:ascii="Calibri" w:hAnsi="Calibri" w:cs="Calibri"/>
        </w:rPr>
        <w:t>species</w:t>
      </w:r>
      <w:r w:rsidR="00624965">
        <w:rPr>
          <w:rFonts w:ascii="Calibri" w:hAnsi="Calibri" w:cs="Calibri"/>
        </w:rPr>
        <w:t xml:space="preserve">, unit and market. </w:t>
      </w:r>
      <w:r w:rsidR="0020121E">
        <w:rPr>
          <w:rFonts w:ascii="Calibri" w:hAnsi="Calibri" w:cs="Calibri"/>
        </w:rPr>
        <w:t>Florida</w:t>
      </w:r>
      <w:r w:rsidR="00624965">
        <w:rPr>
          <w:rFonts w:ascii="Calibri" w:hAnsi="Calibri" w:cs="Calibri"/>
        </w:rPr>
        <w:t xml:space="preserve"> worked with J. Ni of ACCSP on codes to establish the table. </w:t>
      </w:r>
    </w:p>
    <w:p w14:paraId="10123450" w14:textId="256D9EBB" w:rsidR="000A1C4D" w:rsidRDefault="000A1C4D" w:rsidP="00305C9A">
      <w:pPr>
        <w:rPr>
          <w:rFonts w:ascii="Calibri" w:hAnsi="Calibri" w:cs="Calibri"/>
        </w:rPr>
      </w:pPr>
    </w:p>
    <w:p w14:paraId="28383634" w14:textId="77777777" w:rsidR="00823760" w:rsidRDefault="00BB4F76" w:rsidP="00305C9A">
      <w:pPr>
        <w:rPr>
          <w:rFonts w:ascii="Calibri" w:hAnsi="Calibri" w:cs="Calibri"/>
        </w:rPr>
      </w:pPr>
      <w:r w:rsidRPr="00BB4F76">
        <w:rPr>
          <w:rFonts w:ascii="Calibri" w:hAnsi="Calibri" w:cs="Calibri"/>
        </w:rPr>
        <w:t>A.</w:t>
      </w:r>
      <w:r w:rsidR="00170770">
        <w:rPr>
          <w:rFonts w:ascii="Calibri" w:hAnsi="Calibri" w:cs="Calibri"/>
        </w:rPr>
        <w:t xml:space="preserve"> </w:t>
      </w:r>
      <w:r w:rsidRPr="00BB4F76">
        <w:rPr>
          <w:rFonts w:ascii="Calibri" w:hAnsi="Calibri" w:cs="Calibri"/>
        </w:rPr>
        <w:t>Christmas-Svajdlenka</w:t>
      </w:r>
      <w:r>
        <w:rPr>
          <w:rFonts w:ascii="Calibri" w:hAnsi="Calibri" w:cs="Calibri"/>
        </w:rPr>
        <w:t xml:space="preserve"> asked the group for a unanimous Committee decision on the conversion factors. The group discussed. H. McBride noted</w:t>
      </w:r>
      <w:r w:rsidR="00CA060A">
        <w:rPr>
          <w:rFonts w:ascii="Calibri" w:hAnsi="Calibri" w:cs="Calibri"/>
        </w:rPr>
        <w:t xml:space="preserve"> </w:t>
      </w:r>
      <w:r w:rsidR="00697968">
        <w:rPr>
          <w:rFonts w:ascii="Calibri" w:hAnsi="Calibri" w:cs="Calibri"/>
        </w:rPr>
        <w:t xml:space="preserve">that there have always been </w:t>
      </w:r>
      <w:r w:rsidR="00CA060A">
        <w:rPr>
          <w:rFonts w:ascii="Calibri" w:hAnsi="Calibri" w:cs="Calibri"/>
        </w:rPr>
        <w:t>federal conversion factors</w:t>
      </w:r>
      <w:r w:rsidR="00697968">
        <w:rPr>
          <w:rFonts w:ascii="Calibri" w:hAnsi="Calibri" w:cs="Calibri"/>
        </w:rPr>
        <w:t xml:space="preserve">. </w:t>
      </w:r>
      <w:r w:rsidR="00CA060A">
        <w:rPr>
          <w:rFonts w:ascii="Calibri" w:hAnsi="Calibri" w:cs="Calibri"/>
        </w:rPr>
        <w:t>If conversion factors were man</w:t>
      </w:r>
      <w:r w:rsidR="00697968">
        <w:rPr>
          <w:rFonts w:ascii="Calibri" w:hAnsi="Calibri" w:cs="Calibri"/>
        </w:rPr>
        <w:t>a</w:t>
      </w:r>
      <w:r w:rsidR="00CA060A">
        <w:rPr>
          <w:rFonts w:ascii="Calibri" w:hAnsi="Calibri" w:cs="Calibri"/>
        </w:rPr>
        <w:t>ge</w:t>
      </w:r>
      <w:r w:rsidR="00697968">
        <w:rPr>
          <w:rFonts w:ascii="Calibri" w:hAnsi="Calibri" w:cs="Calibri"/>
        </w:rPr>
        <w:t>d</w:t>
      </w:r>
      <w:r w:rsidR="00CA060A">
        <w:rPr>
          <w:rFonts w:ascii="Calibri" w:hAnsi="Calibri" w:cs="Calibri"/>
        </w:rPr>
        <w:t xml:space="preserve"> by partners</w:t>
      </w:r>
      <w:r w:rsidR="00697968">
        <w:rPr>
          <w:rFonts w:ascii="Calibri" w:hAnsi="Calibri" w:cs="Calibri"/>
        </w:rPr>
        <w:t>, f</w:t>
      </w:r>
      <w:r w:rsidR="00CA060A">
        <w:rPr>
          <w:rFonts w:ascii="Calibri" w:hAnsi="Calibri" w:cs="Calibri"/>
        </w:rPr>
        <w:t xml:space="preserve">ederal conversion factors would be represented by state. </w:t>
      </w:r>
      <w:r w:rsidR="008E0491">
        <w:rPr>
          <w:rFonts w:ascii="Calibri" w:hAnsi="Calibri" w:cs="Calibri"/>
        </w:rPr>
        <w:t>The group is in favor of reviewing the conversion factor approach. Chair Bradshaw noted future tasks includ</w:t>
      </w:r>
      <w:r w:rsidR="00CA060A">
        <w:rPr>
          <w:rFonts w:ascii="Calibri" w:hAnsi="Calibri" w:cs="Calibri"/>
        </w:rPr>
        <w:t xml:space="preserve">e </w:t>
      </w:r>
      <w:r w:rsidR="001B4D36">
        <w:rPr>
          <w:rFonts w:ascii="Calibri" w:hAnsi="Calibri" w:cs="Calibri"/>
        </w:rPr>
        <w:t>reviewing spatial and temporal data and seeing if it is supported.</w:t>
      </w:r>
      <w:r w:rsidR="00823760">
        <w:rPr>
          <w:rFonts w:ascii="Calibri" w:hAnsi="Calibri" w:cs="Calibri"/>
        </w:rPr>
        <w:t xml:space="preserve"> </w:t>
      </w:r>
    </w:p>
    <w:p w14:paraId="5BB9AE61" w14:textId="77777777" w:rsidR="00823760" w:rsidRDefault="00823760" w:rsidP="00305C9A">
      <w:pPr>
        <w:rPr>
          <w:rFonts w:ascii="Calibri" w:hAnsi="Calibri" w:cs="Calibri"/>
        </w:rPr>
      </w:pPr>
    </w:p>
    <w:p w14:paraId="72AAC22D" w14:textId="77777777" w:rsidR="00823760" w:rsidRDefault="008436FC" w:rsidP="00305C9A">
      <w:pPr>
        <w:rPr>
          <w:rFonts w:asciiTheme="minorHAnsi" w:hAnsiTheme="minorHAnsi" w:cstheme="minorHAnsi"/>
          <w:b/>
          <w:bCs/>
        </w:rPr>
      </w:pPr>
      <w:r w:rsidRPr="00A13C66">
        <w:rPr>
          <w:rFonts w:asciiTheme="minorHAnsi" w:hAnsiTheme="minorHAnsi" w:cstheme="minorHAnsi"/>
          <w:b/>
          <w:bCs/>
        </w:rPr>
        <w:t>A.</w:t>
      </w:r>
      <w:r w:rsidR="00170770" w:rsidRPr="00A13C66">
        <w:rPr>
          <w:rFonts w:asciiTheme="minorHAnsi" w:hAnsiTheme="minorHAnsi" w:cstheme="minorHAnsi"/>
          <w:b/>
          <w:bCs/>
        </w:rPr>
        <w:t xml:space="preserve"> </w:t>
      </w:r>
      <w:r w:rsidRPr="00A13C66">
        <w:rPr>
          <w:rFonts w:asciiTheme="minorHAnsi" w:hAnsiTheme="minorHAnsi" w:cstheme="minorHAnsi"/>
          <w:b/>
          <w:bCs/>
        </w:rPr>
        <w:t xml:space="preserve">Christmas-Svajdlenka stated ACCSP will review data and </w:t>
      </w:r>
      <w:r w:rsidR="001B4D36" w:rsidRPr="00A13C66">
        <w:rPr>
          <w:rFonts w:asciiTheme="minorHAnsi" w:hAnsiTheme="minorHAnsi" w:cstheme="minorHAnsi"/>
          <w:b/>
          <w:bCs/>
        </w:rPr>
        <w:t xml:space="preserve">will reach out to the Committee members for a small subcommittee for conversion factors. </w:t>
      </w:r>
    </w:p>
    <w:p w14:paraId="34056B0B" w14:textId="77777777" w:rsidR="00823760" w:rsidRDefault="00823760" w:rsidP="00305C9A">
      <w:pPr>
        <w:rPr>
          <w:rFonts w:asciiTheme="minorHAnsi" w:hAnsiTheme="minorHAnsi" w:cstheme="minorHAnsi"/>
          <w:b/>
          <w:bCs/>
        </w:rPr>
      </w:pPr>
    </w:p>
    <w:p w14:paraId="01B8F20D" w14:textId="1BE825F8" w:rsidR="00305C9A" w:rsidRDefault="001B4D36" w:rsidP="00305C9A">
      <w:pPr>
        <w:rPr>
          <w:rFonts w:ascii="Calibri" w:hAnsi="Calibri" w:cs="Calibri"/>
        </w:rPr>
      </w:pPr>
      <w:r>
        <w:rPr>
          <w:rFonts w:ascii="Calibri" w:hAnsi="Calibri" w:cs="Calibri"/>
        </w:rPr>
        <w:t>A.</w:t>
      </w:r>
      <w:r w:rsidR="00170770">
        <w:rPr>
          <w:rFonts w:ascii="Calibri" w:hAnsi="Calibri" w:cs="Calibri"/>
        </w:rPr>
        <w:t xml:space="preserve"> </w:t>
      </w:r>
      <w:r>
        <w:rPr>
          <w:rFonts w:ascii="Calibri" w:hAnsi="Calibri" w:cs="Calibri"/>
        </w:rPr>
        <w:t>B</w:t>
      </w:r>
      <w:r w:rsidRPr="001B4D36">
        <w:rPr>
          <w:rFonts w:ascii="Calibri" w:hAnsi="Calibri" w:cs="Calibri"/>
        </w:rPr>
        <w:t xml:space="preserve">ianchi agreed to serve as a contributing member. </w:t>
      </w:r>
    </w:p>
    <w:p w14:paraId="5B580851" w14:textId="407026FD" w:rsidR="00C57123" w:rsidRDefault="00C57123" w:rsidP="008436FC"/>
    <w:p w14:paraId="29948892" w14:textId="77777777" w:rsidR="00852896" w:rsidRPr="008436FC" w:rsidRDefault="00852896" w:rsidP="008436FC"/>
    <w:p w14:paraId="0C2A146A" w14:textId="7DE87653" w:rsidR="008436FC" w:rsidRPr="008436FC" w:rsidRDefault="008436FC" w:rsidP="008436FC">
      <w:pPr>
        <w:rPr>
          <w:rFonts w:asciiTheme="minorHAnsi" w:hAnsiTheme="minorHAnsi" w:cstheme="minorHAnsi"/>
          <w:b/>
          <w:bCs/>
          <w:u w:val="single"/>
        </w:rPr>
      </w:pPr>
      <w:r w:rsidRPr="008436FC">
        <w:rPr>
          <w:rFonts w:asciiTheme="minorHAnsi" w:hAnsiTheme="minorHAnsi" w:cstheme="minorHAnsi"/>
          <w:b/>
          <w:bCs/>
          <w:u w:val="single"/>
        </w:rPr>
        <w:t>S</w:t>
      </w:r>
      <w:r w:rsidR="00CD0704" w:rsidRPr="008436FC">
        <w:rPr>
          <w:rFonts w:asciiTheme="minorHAnsi" w:hAnsiTheme="minorHAnsi" w:cstheme="minorHAnsi"/>
          <w:b/>
          <w:bCs/>
          <w:u w:val="single"/>
        </w:rPr>
        <w:t xml:space="preserve">tate-Permitted Fishing Tournaments and Dealer Reports </w:t>
      </w:r>
    </w:p>
    <w:p w14:paraId="0333038B" w14:textId="14A9C1C6" w:rsidR="002D236B" w:rsidRDefault="002D236B" w:rsidP="002D236B">
      <w:pPr>
        <w:rPr>
          <w:rFonts w:asciiTheme="minorHAnsi" w:hAnsiTheme="minorHAnsi" w:cstheme="minorHAnsi"/>
        </w:rPr>
      </w:pPr>
      <w:r w:rsidRPr="002D236B">
        <w:rPr>
          <w:rFonts w:asciiTheme="minorHAnsi" w:hAnsiTheme="minorHAnsi" w:cstheme="minorHAnsi"/>
        </w:rPr>
        <w:t>A.</w:t>
      </w:r>
      <w:r w:rsidR="00170770">
        <w:rPr>
          <w:rFonts w:asciiTheme="minorHAnsi" w:hAnsiTheme="minorHAnsi" w:cstheme="minorHAnsi"/>
        </w:rPr>
        <w:t xml:space="preserve"> </w:t>
      </w:r>
      <w:r w:rsidR="00CD0704" w:rsidRPr="002D236B">
        <w:rPr>
          <w:rFonts w:asciiTheme="minorHAnsi" w:hAnsiTheme="minorHAnsi" w:cstheme="minorHAnsi"/>
        </w:rPr>
        <w:t>Lowther</w:t>
      </w:r>
      <w:r w:rsidR="001B4D36" w:rsidRPr="002D236B">
        <w:rPr>
          <w:rFonts w:asciiTheme="minorHAnsi" w:hAnsiTheme="minorHAnsi" w:cstheme="minorHAnsi"/>
        </w:rPr>
        <w:t xml:space="preserve"> went over</w:t>
      </w:r>
      <w:r w:rsidR="008436FC" w:rsidRPr="002D236B">
        <w:rPr>
          <w:rFonts w:asciiTheme="minorHAnsi" w:hAnsiTheme="minorHAnsi" w:cstheme="minorHAnsi"/>
        </w:rPr>
        <w:t xml:space="preserve"> State-Permitted Fishing Tournaments and Dealer Reports. </w:t>
      </w:r>
      <w:r w:rsidR="001A33B9" w:rsidRPr="002D236B">
        <w:rPr>
          <w:rFonts w:asciiTheme="minorHAnsi" w:hAnsiTheme="minorHAnsi" w:cstheme="minorHAnsi"/>
        </w:rPr>
        <w:t xml:space="preserve">A South Atlantic council meeting addressed recreational tournament landings handled by commercial dealers that go into the data collection stream. </w:t>
      </w:r>
      <w:r w:rsidR="004E1A42" w:rsidRPr="002D236B">
        <w:rPr>
          <w:rFonts w:asciiTheme="minorHAnsi" w:hAnsiTheme="minorHAnsi" w:cstheme="minorHAnsi"/>
        </w:rPr>
        <w:t>A. Bianchi noted</w:t>
      </w:r>
      <w:r w:rsidR="001A33B9" w:rsidRPr="002D236B">
        <w:rPr>
          <w:rFonts w:asciiTheme="minorHAnsi" w:hAnsiTheme="minorHAnsi" w:cstheme="minorHAnsi"/>
        </w:rPr>
        <w:t xml:space="preserve"> North Carolina needs specific licenses </w:t>
      </w:r>
      <w:r w:rsidR="00697968">
        <w:rPr>
          <w:rFonts w:asciiTheme="minorHAnsi" w:hAnsiTheme="minorHAnsi" w:cstheme="minorHAnsi"/>
        </w:rPr>
        <w:t xml:space="preserve">to </w:t>
      </w:r>
      <w:r w:rsidR="001A33B9" w:rsidRPr="002D236B">
        <w:rPr>
          <w:rFonts w:asciiTheme="minorHAnsi" w:hAnsiTheme="minorHAnsi" w:cstheme="minorHAnsi"/>
        </w:rPr>
        <w:t xml:space="preserve">relate to the tournament with the landings on a trip ticket. In South Carolina this issue does not occur. </w:t>
      </w:r>
      <w:r w:rsidR="00D72E9E" w:rsidRPr="002D236B">
        <w:rPr>
          <w:rFonts w:asciiTheme="minorHAnsi" w:hAnsiTheme="minorHAnsi" w:cstheme="minorHAnsi"/>
        </w:rPr>
        <w:t>A.</w:t>
      </w:r>
      <w:r w:rsidR="00D72E9E">
        <w:rPr>
          <w:rFonts w:asciiTheme="minorHAnsi" w:hAnsiTheme="minorHAnsi" w:cstheme="minorHAnsi"/>
        </w:rPr>
        <w:t xml:space="preserve"> </w:t>
      </w:r>
      <w:r w:rsidR="00D72E9E" w:rsidRPr="002D236B">
        <w:rPr>
          <w:rFonts w:asciiTheme="minorHAnsi" w:hAnsiTheme="minorHAnsi" w:cstheme="minorHAnsi"/>
        </w:rPr>
        <w:t xml:space="preserve">Lowther </w:t>
      </w:r>
      <w:r w:rsidR="00D72E9E">
        <w:rPr>
          <w:rFonts w:asciiTheme="minorHAnsi" w:hAnsiTheme="minorHAnsi" w:cstheme="minorHAnsi"/>
        </w:rPr>
        <w:t>stated that t</w:t>
      </w:r>
      <w:r w:rsidRPr="002D236B">
        <w:rPr>
          <w:rFonts w:asciiTheme="minorHAnsi" w:hAnsiTheme="minorHAnsi" w:cstheme="minorHAnsi"/>
        </w:rPr>
        <w:t xml:space="preserve">he goal was to discover a consistent way to identify tournament landings for ACCSP data. </w:t>
      </w:r>
    </w:p>
    <w:p w14:paraId="6785CD68" w14:textId="13260C4A" w:rsidR="002D236B" w:rsidRDefault="002D236B" w:rsidP="002D236B">
      <w:pPr>
        <w:rPr>
          <w:rFonts w:asciiTheme="minorHAnsi" w:hAnsiTheme="minorHAnsi" w:cstheme="minorHAnsi"/>
        </w:rPr>
      </w:pPr>
    </w:p>
    <w:p w14:paraId="1FD936E1" w14:textId="4EA2AD95" w:rsidR="003813F0" w:rsidRDefault="00450CC7" w:rsidP="008436FC">
      <w:pPr>
        <w:rPr>
          <w:rFonts w:asciiTheme="minorHAnsi" w:hAnsiTheme="minorHAnsi" w:cstheme="minorHAnsi"/>
        </w:rPr>
      </w:pPr>
      <w:r>
        <w:rPr>
          <w:rFonts w:asciiTheme="minorHAnsi" w:hAnsiTheme="minorHAnsi" w:cstheme="minorHAnsi"/>
        </w:rPr>
        <w:t xml:space="preserve">M. Rinaldi noted that a SAFIS dealer report would include a tournament catch source which would need approval from the Standard Codes committee. </w:t>
      </w:r>
      <w:r w:rsidR="002D236B">
        <w:rPr>
          <w:rFonts w:asciiTheme="minorHAnsi" w:hAnsiTheme="minorHAnsi" w:cstheme="minorHAnsi"/>
        </w:rPr>
        <w:t xml:space="preserve">A. Bianchi noted it is not the dealer in South Carolina that gets special licenses it’s the tournament themselves. The dealer records the fishers license number. </w:t>
      </w:r>
      <w:r w:rsidR="004E1A42" w:rsidRPr="002D236B">
        <w:rPr>
          <w:rFonts w:asciiTheme="minorHAnsi" w:hAnsiTheme="minorHAnsi" w:cstheme="minorHAnsi"/>
        </w:rPr>
        <w:t xml:space="preserve">J. Califf </w:t>
      </w:r>
      <w:r w:rsidR="00735AF0">
        <w:rPr>
          <w:rFonts w:asciiTheme="minorHAnsi" w:hAnsiTheme="minorHAnsi" w:cstheme="minorHAnsi"/>
        </w:rPr>
        <w:t xml:space="preserve">agreed with the proposed solution. </w:t>
      </w:r>
      <w:r w:rsidR="004E1A42" w:rsidRPr="002D236B">
        <w:rPr>
          <w:rFonts w:asciiTheme="minorHAnsi" w:hAnsiTheme="minorHAnsi" w:cstheme="minorHAnsi"/>
        </w:rPr>
        <w:t xml:space="preserve"> A. Lowther </w:t>
      </w:r>
      <w:r w:rsidR="003813F0">
        <w:rPr>
          <w:rFonts w:asciiTheme="minorHAnsi" w:hAnsiTheme="minorHAnsi" w:cstheme="minorHAnsi"/>
        </w:rPr>
        <w:t>suggested outreach for dealers</w:t>
      </w:r>
      <w:r w:rsidR="00697968">
        <w:rPr>
          <w:rFonts w:asciiTheme="minorHAnsi" w:hAnsiTheme="minorHAnsi" w:cstheme="minorHAnsi"/>
        </w:rPr>
        <w:t xml:space="preserve"> and </w:t>
      </w:r>
      <w:r w:rsidR="004E1A42" w:rsidRPr="002D236B">
        <w:rPr>
          <w:rFonts w:asciiTheme="minorHAnsi" w:hAnsiTheme="minorHAnsi" w:cstheme="minorHAnsi"/>
        </w:rPr>
        <w:t>asked if recreational tournaments in Northeast region</w:t>
      </w:r>
      <w:r w:rsidR="003813F0">
        <w:rPr>
          <w:rFonts w:asciiTheme="minorHAnsi" w:hAnsiTheme="minorHAnsi" w:cstheme="minorHAnsi"/>
        </w:rPr>
        <w:t xml:space="preserve"> end up on a trip ticket.</w:t>
      </w:r>
      <w:r w:rsidR="004E1A42" w:rsidRPr="002D236B">
        <w:rPr>
          <w:rFonts w:asciiTheme="minorHAnsi" w:hAnsiTheme="minorHAnsi" w:cstheme="minorHAnsi"/>
        </w:rPr>
        <w:t xml:space="preserve"> </w:t>
      </w:r>
      <w:r w:rsidR="003813F0">
        <w:rPr>
          <w:rFonts w:asciiTheme="minorHAnsi" w:hAnsiTheme="minorHAnsi" w:cstheme="minorHAnsi"/>
        </w:rPr>
        <w:t xml:space="preserve">C. </w:t>
      </w:r>
      <w:r w:rsidR="004E1A42" w:rsidRPr="002D236B">
        <w:rPr>
          <w:rFonts w:asciiTheme="minorHAnsi" w:hAnsiTheme="minorHAnsi" w:cstheme="minorHAnsi"/>
        </w:rPr>
        <w:t xml:space="preserve">Lewis noted in Maryland it should not be happening </w:t>
      </w:r>
      <w:r w:rsidR="004D5AE7">
        <w:rPr>
          <w:rFonts w:asciiTheme="minorHAnsi" w:hAnsiTheme="minorHAnsi" w:cstheme="minorHAnsi"/>
        </w:rPr>
        <w:t xml:space="preserve">as </w:t>
      </w:r>
      <w:r w:rsidR="003813F0">
        <w:rPr>
          <w:rFonts w:asciiTheme="minorHAnsi" w:hAnsiTheme="minorHAnsi" w:cstheme="minorHAnsi"/>
        </w:rPr>
        <w:t>recreational</w:t>
      </w:r>
      <w:r w:rsidR="004D5AE7">
        <w:rPr>
          <w:rFonts w:asciiTheme="minorHAnsi" w:hAnsiTheme="minorHAnsi" w:cstheme="minorHAnsi"/>
        </w:rPr>
        <w:t>ly</w:t>
      </w:r>
      <w:r w:rsidR="003813F0">
        <w:rPr>
          <w:rFonts w:asciiTheme="minorHAnsi" w:hAnsiTheme="minorHAnsi" w:cstheme="minorHAnsi"/>
        </w:rPr>
        <w:t xml:space="preserve"> caught fish are not allowed to be sold.</w:t>
      </w:r>
      <w:r w:rsidR="004E1A42" w:rsidRPr="002D236B">
        <w:rPr>
          <w:rFonts w:asciiTheme="minorHAnsi" w:hAnsiTheme="minorHAnsi" w:cstheme="minorHAnsi"/>
        </w:rPr>
        <w:t xml:space="preserve"> J. Califf noted</w:t>
      </w:r>
      <w:r w:rsidR="003813F0">
        <w:rPr>
          <w:rFonts w:asciiTheme="minorHAnsi" w:hAnsiTheme="minorHAnsi" w:cstheme="minorHAnsi"/>
        </w:rPr>
        <w:t xml:space="preserve"> King Mackerel has a similar issue. </w:t>
      </w:r>
    </w:p>
    <w:p w14:paraId="6819DB6B" w14:textId="4303996C" w:rsidR="00C850A9" w:rsidRPr="002D236B" w:rsidRDefault="00C850A9" w:rsidP="008436FC">
      <w:pPr>
        <w:rPr>
          <w:rFonts w:asciiTheme="minorHAnsi" w:hAnsiTheme="minorHAnsi" w:cstheme="minorHAnsi"/>
        </w:rPr>
      </w:pPr>
    </w:p>
    <w:p w14:paraId="7C21A03E" w14:textId="2244B014" w:rsidR="00C850A9" w:rsidRPr="002D236B" w:rsidRDefault="00A13C66" w:rsidP="008436FC">
      <w:pPr>
        <w:rPr>
          <w:rFonts w:asciiTheme="minorHAnsi" w:hAnsiTheme="minorHAnsi" w:cstheme="minorHAnsi"/>
          <w:b/>
          <w:bCs/>
        </w:rPr>
      </w:pPr>
      <w:r w:rsidRPr="00A13C66">
        <w:rPr>
          <w:rFonts w:asciiTheme="minorHAnsi" w:hAnsiTheme="minorHAnsi" w:cstheme="minorHAnsi"/>
          <w:b/>
          <w:bCs/>
        </w:rPr>
        <w:t>The committee agreed to the use of an additional catch source code to indicate tournament landings. A. Lowther will work with J.</w:t>
      </w:r>
      <w:r>
        <w:rPr>
          <w:rFonts w:asciiTheme="minorHAnsi" w:hAnsiTheme="minorHAnsi" w:cstheme="minorHAnsi"/>
          <w:b/>
          <w:bCs/>
        </w:rPr>
        <w:t xml:space="preserve"> </w:t>
      </w:r>
      <w:r w:rsidRPr="00A13C66">
        <w:rPr>
          <w:rFonts w:asciiTheme="minorHAnsi" w:hAnsiTheme="minorHAnsi" w:cstheme="minorHAnsi"/>
          <w:b/>
          <w:bCs/>
        </w:rPr>
        <w:t>Myers at ACCSP to bring the recommendation to the ACCSP Standard Codes committee</w:t>
      </w:r>
      <w:r w:rsidR="00C850A9" w:rsidRPr="002D236B">
        <w:rPr>
          <w:rFonts w:asciiTheme="minorHAnsi" w:hAnsiTheme="minorHAnsi" w:cstheme="minorHAnsi"/>
          <w:b/>
          <w:bCs/>
        </w:rPr>
        <w:t xml:space="preserve">. </w:t>
      </w:r>
    </w:p>
    <w:p w14:paraId="2A3439C9" w14:textId="77777777" w:rsidR="00F4468F" w:rsidRDefault="00F4468F" w:rsidP="00C850A9">
      <w:pPr>
        <w:rPr>
          <w:rFonts w:asciiTheme="minorHAnsi" w:hAnsiTheme="minorHAnsi" w:cstheme="minorHAnsi"/>
          <w:b/>
          <w:bCs/>
          <w:u w:val="single"/>
        </w:rPr>
      </w:pPr>
    </w:p>
    <w:p w14:paraId="0E2936B7" w14:textId="77777777" w:rsidR="00F4468F" w:rsidRDefault="00F4468F" w:rsidP="00C850A9">
      <w:pPr>
        <w:rPr>
          <w:rFonts w:asciiTheme="minorHAnsi" w:hAnsiTheme="minorHAnsi" w:cstheme="minorHAnsi"/>
          <w:b/>
          <w:bCs/>
          <w:u w:val="single"/>
        </w:rPr>
      </w:pPr>
    </w:p>
    <w:p w14:paraId="37AE9BB0" w14:textId="30998FAA" w:rsidR="00CD0704" w:rsidRPr="002D236B" w:rsidRDefault="00CD0704" w:rsidP="00C850A9">
      <w:pPr>
        <w:rPr>
          <w:rFonts w:asciiTheme="minorHAnsi" w:hAnsiTheme="minorHAnsi" w:cstheme="minorHAnsi"/>
          <w:b/>
          <w:bCs/>
          <w:u w:val="single"/>
        </w:rPr>
      </w:pPr>
      <w:r w:rsidRPr="002D236B">
        <w:rPr>
          <w:rFonts w:asciiTheme="minorHAnsi" w:hAnsiTheme="minorHAnsi" w:cstheme="minorHAnsi"/>
          <w:b/>
          <w:bCs/>
          <w:u w:val="single"/>
        </w:rPr>
        <w:t xml:space="preserve">Confidential Access Standards </w:t>
      </w:r>
    </w:p>
    <w:p w14:paraId="375200A3" w14:textId="2D6E19C0" w:rsidR="004D5AE7" w:rsidRDefault="00170770" w:rsidP="004D5AE7">
      <w:pPr>
        <w:rPr>
          <w:rFonts w:asciiTheme="minorHAnsi" w:hAnsiTheme="minorHAnsi" w:cstheme="minorHAnsi"/>
        </w:rPr>
      </w:pPr>
      <w:r w:rsidRPr="002D236B">
        <w:rPr>
          <w:rFonts w:asciiTheme="minorHAnsi" w:hAnsiTheme="minorHAnsi" w:cstheme="minorHAnsi"/>
        </w:rPr>
        <w:t>A. Christmas</w:t>
      </w:r>
      <w:r w:rsidR="00C850A9" w:rsidRPr="002D236B">
        <w:rPr>
          <w:rFonts w:asciiTheme="minorHAnsi" w:hAnsiTheme="minorHAnsi" w:cstheme="minorHAnsi"/>
        </w:rPr>
        <w:t xml:space="preserve">-Svajdlenka </w:t>
      </w:r>
      <w:r w:rsidR="00A56380">
        <w:rPr>
          <w:rFonts w:asciiTheme="minorHAnsi" w:hAnsiTheme="minorHAnsi" w:cstheme="minorHAnsi"/>
        </w:rPr>
        <w:t>discussed</w:t>
      </w:r>
      <w:r w:rsidR="00C850A9" w:rsidRPr="002D236B">
        <w:rPr>
          <w:rFonts w:asciiTheme="minorHAnsi" w:hAnsiTheme="minorHAnsi" w:cstheme="minorHAnsi"/>
        </w:rPr>
        <w:t xml:space="preserve"> the p</w:t>
      </w:r>
      <w:r w:rsidR="00CD0704" w:rsidRPr="002D236B">
        <w:rPr>
          <w:rFonts w:asciiTheme="minorHAnsi" w:hAnsiTheme="minorHAnsi" w:cstheme="minorHAnsi"/>
        </w:rPr>
        <w:t xml:space="preserve">rioritization of splitting nondisclosure agreements and database </w:t>
      </w:r>
      <w:r w:rsidR="00CD0704" w:rsidRPr="00A13C66">
        <w:rPr>
          <w:rFonts w:asciiTheme="minorHAnsi" w:hAnsiTheme="minorHAnsi" w:cstheme="minorHAnsi"/>
        </w:rPr>
        <w:t>accounts.</w:t>
      </w:r>
      <w:r w:rsidR="00C850A9" w:rsidRPr="00A13C66">
        <w:rPr>
          <w:rFonts w:asciiTheme="minorHAnsi" w:hAnsiTheme="minorHAnsi" w:cstheme="minorHAnsi"/>
        </w:rPr>
        <w:t xml:space="preserve"> </w:t>
      </w:r>
      <w:r w:rsidR="00A13C66" w:rsidRPr="00A13C66">
        <w:rPr>
          <w:rFonts w:asciiTheme="minorHAnsi" w:hAnsiTheme="minorHAnsi" w:cstheme="minorHAnsi"/>
        </w:rPr>
        <w:t>The issue has been brought up by multiple partners in previous committee meetings.</w:t>
      </w:r>
      <w:r w:rsidR="00450CC7">
        <w:rPr>
          <w:rFonts w:asciiTheme="minorHAnsi" w:hAnsiTheme="minorHAnsi" w:cstheme="minorHAnsi"/>
        </w:rPr>
        <w:t xml:space="preserve"> When a</w:t>
      </w:r>
      <w:r w:rsidR="00450CC7" w:rsidRPr="00450CC7">
        <w:rPr>
          <w:rFonts w:asciiTheme="minorHAnsi" w:hAnsiTheme="minorHAnsi" w:cstheme="minorHAnsi"/>
        </w:rPr>
        <w:t xml:space="preserve"> </w:t>
      </w:r>
      <w:r w:rsidR="00450CC7">
        <w:rPr>
          <w:rFonts w:asciiTheme="minorHAnsi" w:hAnsiTheme="minorHAnsi" w:cstheme="minorHAnsi"/>
        </w:rPr>
        <w:t>p</w:t>
      </w:r>
      <w:r w:rsidR="00450CC7" w:rsidRPr="00450CC7">
        <w:rPr>
          <w:rFonts w:asciiTheme="minorHAnsi" w:hAnsiTheme="minorHAnsi" w:cstheme="minorHAnsi"/>
        </w:rPr>
        <w:t>artner grant</w:t>
      </w:r>
      <w:r w:rsidR="00A56380">
        <w:rPr>
          <w:rFonts w:asciiTheme="minorHAnsi" w:hAnsiTheme="minorHAnsi" w:cstheme="minorHAnsi"/>
        </w:rPr>
        <w:t>s</w:t>
      </w:r>
      <w:r w:rsidR="00450CC7" w:rsidRPr="00450CC7">
        <w:rPr>
          <w:rFonts w:asciiTheme="minorHAnsi" w:hAnsiTheme="minorHAnsi" w:cstheme="minorHAnsi"/>
        </w:rPr>
        <w:t xml:space="preserve"> confidential access to </w:t>
      </w:r>
      <w:r w:rsidR="00A56380">
        <w:rPr>
          <w:rFonts w:asciiTheme="minorHAnsi" w:hAnsiTheme="minorHAnsi" w:cstheme="minorHAnsi"/>
        </w:rPr>
        <w:t xml:space="preserve">user, it </w:t>
      </w:r>
      <w:r w:rsidR="00A56380" w:rsidRPr="00450CC7">
        <w:rPr>
          <w:rFonts w:asciiTheme="minorHAnsi" w:hAnsiTheme="minorHAnsi" w:cstheme="minorHAnsi"/>
        </w:rPr>
        <w:t xml:space="preserve">creates </w:t>
      </w:r>
      <w:r w:rsidR="00A56380">
        <w:rPr>
          <w:rFonts w:asciiTheme="minorHAnsi" w:hAnsiTheme="minorHAnsi" w:cstheme="minorHAnsi"/>
        </w:rPr>
        <w:t>signed</w:t>
      </w:r>
      <w:r w:rsidR="00A56380" w:rsidRPr="00450CC7">
        <w:rPr>
          <w:rFonts w:asciiTheme="minorHAnsi" w:hAnsiTheme="minorHAnsi" w:cstheme="minorHAnsi"/>
        </w:rPr>
        <w:t xml:space="preserve"> nondisclosure agreements and a database account</w:t>
      </w:r>
      <w:r w:rsidR="00A56380">
        <w:rPr>
          <w:rFonts w:asciiTheme="minorHAnsi" w:hAnsiTheme="minorHAnsi" w:cstheme="minorHAnsi"/>
        </w:rPr>
        <w:t xml:space="preserve">, giving the user access to that partner’s </w:t>
      </w:r>
      <w:r w:rsidR="00A56380" w:rsidRPr="00450CC7">
        <w:rPr>
          <w:rFonts w:asciiTheme="minorHAnsi" w:hAnsiTheme="minorHAnsi" w:cstheme="minorHAnsi"/>
        </w:rPr>
        <w:t>full trip level data</w:t>
      </w:r>
      <w:r w:rsidR="00A56380">
        <w:rPr>
          <w:rFonts w:asciiTheme="minorHAnsi" w:hAnsiTheme="minorHAnsi" w:cstheme="minorHAnsi"/>
        </w:rPr>
        <w:t xml:space="preserve">. This occurs regardless if the user wanted full access to the partner’s database or </w:t>
      </w:r>
      <w:r w:rsidR="00A56380" w:rsidRPr="00450CC7">
        <w:rPr>
          <w:rFonts w:asciiTheme="minorHAnsi" w:hAnsiTheme="minorHAnsi" w:cstheme="minorHAnsi"/>
        </w:rPr>
        <w:t>species-specific data</w:t>
      </w:r>
      <w:r w:rsidR="00A56380">
        <w:rPr>
          <w:rFonts w:asciiTheme="minorHAnsi" w:hAnsiTheme="minorHAnsi" w:cstheme="minorHAnsi"/>
        </w:rPr>
        <w:t xml:space="preserve">. </w:t>
      </w:r>
      <w:r w:rsidR="00B973AD">
        <w:rPr>
          <w:rFonts w:asciiTheme="minorHAnsi" w:hAnsiTheme="minorHAnsi" w:cstheme="minorHAnsi"/>
        </w:rPr>
        <w:t xml:space="preserve">The proposed dataflow </w:t>
      </w:r>
      <w:r w:rsidR="00D80D07">
        <w:rPr>
          <w:rFonts w:asciiTheme="minorHAnsi" w:hAnsiTheme="minorHAnsi" w:cstheme="minorHAnsi"/>
        </w:rPr>
        <w:t>consists</w:t>
      </w:r>
      <w:r w:rsidR="00B973AD">
        <w:rPr>
          <w:rFonts w:asciiTheme="minorHAnsi" w:hAnsiTheme="minorHAnsi" w:cstheme="minorHAnsi"/>
        </w:rPr>
        <w:t xml:space="preserve"> of separat</w:t>
      </w:r>
      <w:r w:rsidR="00450CC7">
        <w:rPr>
          <w:rFonts w:asciiTheme="minorHAnsi" w:hAnsiTheme="minorHAnsi" w:cstheme="minorHAnsi"/>
        </w:rPr>
        <w:t xml:space="preserve">ing the </w:t>
      </w:r>
      <w:r w:rsidR="00B973AD">
        <w:rPr>
          <w:rFonts w:asciiTheme="minorHAnsi" w:hAnsiTheme="minorHAnsi" w:cstheme="minorHAnsi"/>
        </w:rPr>
        <w:t xml:space="preserve">NDA </w:t>
      </w:r>
      <w:r w:rsidR="00450CC7">
        <w:rPr>
          <w:rFonts w:asciiTheme="minorHAnsi" w:hAnsiTheme="minorHAnsi" w:cstheme="minorHAnsi"/>
        </w:rPr>
        <w:t xml:space="preserve">process </w:t>
      </w:r>
      <w:r w:rsidR="00A56380">
        <w:rPr>
          <w:rFonts w:asciiTheme="minorHAnsi" w:hAnsiTheme="minorHAnsi" w:cstheme="minorHAnsi"/>
        </w:rPr>
        <w:t>from</w:t>
      </w:r>
      <w:r w:rsidR="00B973AD">
        <w:rPr>
          <w:rFonts w:asciiTheme="minorHAnsi" w:hAnsiTheme="minorHAnsi" w:cstheme="minorHAnsi"/>
        </w:rPr>
        <w:t xml:space="preserve"> the data access. </w:t>
      </w:r>
      <w:r w:rsidR="004D5AE7">
        <w:rPr>
          <w:rFonts w:asciiTheme="minorHAnsi" w:hAnsiTheme="minorHAnsi" w:cstheme="minorHAnsi"/>
        </w:rPr>
        <w:t>This is a possible 2024 action item considering ACCSP workload and processing time.</w:t>
      </w:r>
    </w:p>
    <w:p w14:paraId="4255217C" w14:textId="5FEF3B37" w:rsidR="00B973AD" w:rsidRPr="002D236B" w:rsidRDefault="00B973AD" w:rsidP="003062E0">
      <w:pPr>
        <w:rPr>
          <w:rFonts w:asciiTheme="minorHAnsi" w:hAnsiTheme="minorHAnsi" w:cstheme="minorHAnsi"/>
        </w:rPr>
      </w:pPr>
    </w:p>
    <w:p w14:paraId="427435F5" w14:textId="77777777" w:rsidR="00823760" w:rsidRDefault="003062E0" w:rsidP="003062E0">
      <w:pPr>
        <w:rPr>
          <w:rFonts w:asciiTheme="minorHAnsi" w:hAnsiTheme="minorHAnsi" w:cstheme="minorHAnsi"/>
        </w:rPr>
      </w:pPr>
      <w:r w:rsidRPr="002D236B">
        <w:rPr>
          <w:rFonts w:asciiTheme="minorHAnsi" w:hAnsiTheme="minorHAnsi" w:cstheme="minorHAnsi"/>
        </w:rPr>
        <w:t xml:space="preserve">J. DeFilippi Simpson </w:t>
      </w:r>
      <w:r w:rsidR="00D80D07">
        <w:rPr>
          <w:rFonts w:asciiTheme="minorHAnsi" w:hAnsiTheme="minorHAnsi" w:cstheme="minorHAnsi"/>
        </w:rPr>
        <w:t>clarified and note</w:t>
      </w:r>
      <w:r w:rsidR="00C57123">
        <w:rPr>
          <w:rFonts w:asciiTheme="minorHAnsi" w:hAnsiTheme="minorHAnsi" w:cstheme="minorHAnsi"/>
        </w:rPr>
        <w:t>d that</w:t>
      </w:r>
      <w:r w:rsidR="00D80D07">
        <w:rPr>
          <w:rFonts w:asciiTheme="minorHAnsi" w:hAnsiTheme="minorHAnsi" w:cstheme="minorHAnsi"/>
        </w:rPr>
        <w:t xml:space="preserve"> the separation is th</w:t>
      </w:r>
      <w:r w:rsidR="00C57123">
        <w:rPr>
          <w:rFonts w:asciiTheme="minorHAnsi" w:hAnsiTheme="minorHAnsi" w:cstheme="minorHAnsi"/>
        </w:rPr>
        <w:t>at the</w:t>
      </w:r>
      <w:r w:rsidR="00D80D07">
        <w:rPr>
          <w:rFonts w:asciiTheme="minorHAnsi" w:hAnsiTheme="minorHAnsi" w:cstheme="minorHAnsi"/>
        </w:rPr>
        <w:t xml:space="preserve"> user would not get a database account with the proposed data flow. They will sign the confidentiality form, and still get a custom data request</w:t>
      </w:r>
      <w:r w:rsidR="00C57123">
        <w:rPr>
          <w:rFonts w:asciiTheme="minorHAnsi" w:hAnsiTheme="minorHAnsi" w:cstheme="minorHAnsi"/>
        </w:rPr>
        <w:t xml:space="preserve"> which differs from the </w:t>
      </w:r>
      <w:r w:rsidR="00D80D07">
        <w:rPr>
          <w:rFonts w:asciiTheme="minorHAnsi" w:hAnsiTheme="minorHAnsi" w:cstheme="minorHAnsi"/>
        </w:rPr>
        <w:t>current path</w:t>
      </w:r>
      <w:r w:rsidR="00C57123">
        <w:rPr>
          <w:rFonts w:asciiTheme="minorHAnsi" w:hAnsiTheme="minorHAnsi" w:cstheme="minorHAnsi"/>
        </w:rPr>
        <w:t xml:space="preserve"> where</w:t>
      </w:r>
      <w:r w:rsidR="00D80D07">
        <w:rPr>
          <w:rFonts w:asciiTheme="minorHAnsi" w:hAnsiTheme="minorHAnsi" w:cstheme="minorHAnsi"/>
        </w:rPr>
        <w:t xml:space="preserve"> the user sign</w:t>
      </w:r>
      <w:r w:rsidR="00C57123">
        <w:rPr>
          <w:rFonts w:asciiTheme="minorHAnsi" w:hAnsiTheme="minorHAnsi" w:cstheme="minorHAnsi"/>
        </w:rPr>
        <w:t>s</w:t>
      </w:r>
      <w:r w:rsidR="00D80D07">
        <w:rPr>
          <w:rFonts w:asciiTheme="minorHAnsi" w:hAnsiTheme="minorHAnsi" w:cstheme="minorHAnsi"/>
        </w:rPr>
        <w:t xml:space="preserve"> the confidentiality form and get</w:t>
      </w:r>
      <w:r w:rsidR="00C57123">
        <w:rPr>
          <w:rFonts w:asciiTheme="minorHAnsi" w:hAnsiTheme="minorHAnsi" w:cstheme="minorHAnsi"/>
        </w:rPr>
        <w:t>s</w:t>
      </w:r>
      <w:r w:rsidR="00D80D07">
        <w:rPr>
          <w:rFonts w:asciiTheme="minorHAnsi" w:hAnsiTheme="minorHAnsi" w:cstheme="minorHAnsi"/>
        </w:rPr>
        <w:t xml:space="preserve"> a database account that allows them to see the data.  </w:t>
      </w:r>
      <w:r w:rsidRPr="002D236B">
        <w:rPr>
          <w:rFonts w:asciiTheme="minorHAnsi" w:hAnsiTheme="minorHAnsi" w:cstheme="minorHAnsi"/>
        </w:rPr>
        <w:t>M. Rinaldi</w:t>
      </w:r>
      <w:r w:rsidR="00D80D07">
        <w:rPr>
          <w:rFonts w:asciiTheme="minorHAnsi" w:hAnsiTheme="minorHAnsi" w:cstheme="minorHAnsi"/>
        </w:rPr>
        <w:t xml:space="preserve"> followed up </w:t>
      </w:r>
      <w:r w:rsidR="00C57123">
        <w:rPr>
          <w:rFonts w:asciiTheme="minorHAnsi" w:hAnsiTheme="minorHAnsi" w:cstheme="minorHAnsi"/>
        </w:rPr>
        <w:t>to say that</w:t>
      </w:r>
      <w:r w:rsidR="00D80D07">
        <w:rPr>
          <w:rFonts w:asciiTheme="minorHAnsi" w:hAnsiTheme="minorHAnsi" w:cstheme="minorHAnsi"/>
        </w:rPr>
        <w:t xml:space="preserve"> the state would approve the request with database access. The change would </w:t>
      </w:r>
      <w:r w:rsidR="00C57123">
        <w:rPr>
          <w:rFonts w:asciiTheme="minorHAnsi" w:hAnsiTheme="minorHAnsi" w:cstheme="minorHAnsi"/>
        </w:rPr>
        <w:t xml:space="preserve">have </w:t>
      </w:r>
      <w:r w:rsidR="00D80D07">
        <w:rPr>
          <w:rFonts w:asciiTheme="minorHAnsi" w:hAnsiTheme="minorHAnsi" w:cstheme="minorHAnsi"/>
        </w:rPr>
        <w:t xml:space="preserve">additional </w:t>
      </w:r>
      <w:r w:rsidR="00CE07EF">
        <w:rPr>
          <w:rFonts w:asciiTheme="minorHAnsi" w:hAnsiTheme="minorHAnsi" w:cstheme="minorHAnsi"/>
        </w:rPr>
        <w:t>question</w:t>
      </w:r>
      <w:r w:rsidR="00C57123">
        <w:rPr>
          <w:rFonts w:asciiTheme="minorHAnsi" w:hAnsiTheme="minorHAnsi" w:cstheme="minorHAnsi"/>
        </w:rPr>
        <w:t>s</w:t>
      </w:r>
      <w:r w:rsidR="00CE07EF">
        <w:rPr>
          <w:rFonts w:asciiTheme="minorHAnsi" w:hAnsiTheme="minorHAnsi" w:cstheme="minorHAnsi"/>
        </w:rPr>
        <w:t xml:space="preserve"> or feature</w:t>
      </w:r>
      <w:r w:rsidR="00C57123">
        <w:rPr>
          <w:rFonts w:asciiTheme="minorHAnsi" w:hAnsiTheme="minorHAnsi" w:cstheme="minorHAnsi"/>
        </w:rPr>
        <w:t>s</w:t>
      </w:r>
      <w:r w:rsidR="00CE07EF">
        <w:rPr>
          <w:rFonts w:asciiTheme="minorHAnsi" w:hAnsiTheme="minorHAnsi" w:cstheme="minorHAnsi"/>
        </w:rPr>
        <w:t xml:space="preserve"> that allow only certain specific data to appear. </w:t>
      </w:r>
    </w:p>
    <w:p w14:paraId="5D45E21C" w14:textId="77777777" w:rsidR="00823760" w:rsidRDefault="00823760" w:rsidP="003062E0">
      <w:pPr>
        <w:rPr>
          <w:rFonts w:asciiTheme="minorHAnsi" w:hAnsiTheme="minorHAnsi" w:cstheme="minorHAnsi"/>
        </w:rPr>
      </w:pPr>
    </w:p>
    <w:p w14:paraId="57C70885" w14:textId="7F46E180" w:rsidR="002E3CC5" w:rsidRPr="00A13C66" w:rsidRDefault="003062E0" w:rsidP="003062E0">
      <w:pPr>
        <w:rPr>
          <w:rFonts w:asciiTheme="minorHAnsi" w:hAnsiTheme="minorHAnsi" w:cstheme="minorHAnsi"/>
          <w:b/>
          <w:bCs/>
        </w:rPr>
      </w:pPr>
      <w:r w:rsidRPr="00A13C66">
        <w:rPr>
          <w:rFonts w:asciiTheme="minorHAnsi" w:hAnsiTheme="minorHAnsi" w:cstheme="minorHAnsi"/>
          <w:b/>
          <w:bCs/>
        </w:rPr>
        <w:t>A.</w:t>
      </w:r>
      <w:r w:rsidR="00170770" w:rsidRPr="00A13C66">
        <w:rPr>
          <w:rFonts w:asciiTheme="minorHAnsi" w:hAnsiTheme="minorHAnsi" w:cstheme="minorHAnsi"/>
          <w:b/>
          <w:bCs/>
        </w:rPr>
        <w:t xml:space="preserve"> </w:t>
      </w:r>
      <w:r w:rsidRPr="00A13C66">
        <w:rPr>
          <w:rFonts w:asciiTheme="minorHAnsi" w:hAnsiTheme="minorHAnsi" w:cstheme="minorHAnsi"/>
          <w:b/>
          <w:bCs/>
        </w:rPr>
        <w:t xml:space="preserve">Christmas-Svajdlenka noted ACCSP will review </w:t>
      </w:r>
      <w:r w:rsidR="00CE07EF" w:rsidRPr="00A13C66">
        <w:rPr>
          <w:rFonts w:asciiTheme="minorHAnsi" w:hAnsiTheme="minorHAnsi" w:cstheme="minorHAnsi"/>
          <w:b/>
          <w:bCs/>
        </w:rPr>
        <w:t xml:space="preserve">the data flow and workload </w:t>
      </w:r>
      <w:r w:rsidRPr="00A13C66">
        <w:rPr>
          <w:rFonts w:asciiTheme="minorHAnsi" w:hAnsiTheme="minorHAnsi" w:cstheme="minorHAnsi"/>
          <w:b/>
          <w:bCs/>
        </w:rPr>
        <w:t>and return to the Committee</w:t>
      </w:r>
      <w:r w:rsidR="00CE07EF" w:rsidRPr="00A13C66">
        <w:rPr>
          <w:rFonts w:asciiTheme="minorHAnsi" w:hAnsiTheme="minorHAnsi" w:cstheme="minorHAnsi"/>
          <w:b/>
          <w:bCs/>
        </w:rPr>
        <w:t xml:space="preserve"> with results. </w:t>
      </w:r>
    </w:p>
    <w:p w14:paraId="2A4B6403" w14:textId="77777777" w:rsidR="002E3CC5" w:rsidRPr="002D236B" w:rsidRDefault="002E3CC5" w:rsidP="003062E0">
      <w:pPr>
        <w:rPr>
          <w:rFonts w:asciiTheme="minorHAnsi" w:hAnsiTheme="minorHAnsi" w:cstheme="minorHAnsi"/>
        </w:rPr>
      </w:pPr>
    </w:p>
    <w:p w14:paraId="0AFFBFF9" w14:textId="2844FCF1" w:rsidR="003062E0" w:rsidRPr="002D236B" w:rsidRDefault="002E3CC5" w:rsidP="003062E0">
      <w:pPr>
        <w:rPr>
          <w:rFonts w:asciiTheme="minorHAnsi" w:hAnsiTheme="minorHAnsi" w:cstheme="minorHAnsi"/>
        </w:rPr>
      </w:pPr>
      <w:r w:rsidRPr="002D236B">
        <w:rPr>
          <w:rFonts w:asciiTheme="minorHAnsi" w:hAnsiTheme="minorHAnsi" w:cstheme="minorHAnsi"/>
        </w:rPr>
        <w:t>S. Iverson-Cason noted in V</w:t>
      </w:r>
      <w:r w:rsidR="00B973AD">
        <w:rPr>
          <w:rFonts w:asciiTheme="minorHAnsi" w:hAnsiTheme="minorHAnsi" w:cstheme="minorHAnsi"/>
        </w:rPr>
        <w:t>irginia</w:t>
      </w:r>
      <w:r w:rsidRPr="002D236B">
        <w:rPr>
          <w:rFonts w:asciiTheme="minorHAnsi" w:hAnsiTheme="minorHAnsi" w:cstheme="minorHAnsi"/>
        </w:rPr>
        <w:t xml:space="preserve">, </w:t>
      </w:r>
      <w:r w:rsidR="00CE07EF">
        <w:rPr>
          <w:rFonts w:asciiTheme="minorHAnsi" w:hAnsiTheme="minorHAnsi" w:cstheme="minorHAnsi"/>
        </w:rPr>
        <w:t xml:space="preserve">there are a lot of open accounts due to fishers not submitting non-disclosure agreements </w:t>
      </w:r>
      <w:r w:rsidRPr="002D236B">
        <w:rPr>
          <w:rFonts w:asciiTheme="minorHAnsi" w:hAnsiTheme="minorHAnsi" w:cstheme="minorHAnsi"/>
        </w:rPr>
        <w:t>and asked</w:t>
      </w:r>
      <w:r w:rsidR="00CE07EF">
        <w:rPr>
          <w:rFonts w:asciiTheme="minorHAnsi" w:hAnsiTheme="minorHAnsi" w:cstheme="minorHAnsi"/>
        </w:rPr>
        <w:t xml:space="preserve"> how to highlight this for users.</w:t>
      </w:r>
      <w:r w:rsidRPr="002D236B">
        <w:rPr>
          <w:rFonts w:asciiTheme="minorHAnsi" w:hAnsiTheme="minorHAnsi" w:cstheme="minorHAnsi"/>
        </w:rPr>
        <w:t xml:space="preserve"> C. Bradshaw noted</w:t>
      </w:r>
      <w:r w:rsidR="00CE07EF">
        <w:rPr>
          <w:rFonts w:asciiTheme="minorHAnsi" w:hAnsiTheme="minorHAnsi" w:cstheme="minorHAnsi"/>
        </w:rPr>
        <w:t xml:space="preserve"> Florida has the same issue.</w:t>
      </w:r>
      <w:r w:rsidRPr="002D236B">
        <w:rPr>
          <w:rFonts w:asciiTheme="minorHAnsi" w:hAnsiTheme="minorHAnsi" w:cstheme="minorHAnsi"/>
        </w:rPr>
        <w:t xml:space="preserve"> M. Rinald</w:t>
      </w:r>
      <w:r w:rsidR="00CE07EF">
        <w:rPr>
          <w:rFonts w:asciiTheme="minorHAnsi" w:hAnsiTheme="minorHAnsi" w:cstheme="minorHAnsi"/>
        </w:rPr>
        <w:t xml:space="preserve">i noted the link is included in the automated email. </w:t>
      </w:r>
    </w:p>
    <w:p w14:paraId="0419FAB7" w14:textId="7D0BB999" w:rsidR="003062E0" w:rsidRDefault="003062E0" w:rsidP="00CD0704">
      <w:pPr>
        <w:rPr>
          <w:rFonts w:asciiTheme="minorHAnsi" w:hAnsiTheme="minorHAnsi" w:cstheme="minorHAnsi"/>
        </w:rPr>
      </w:pPr>
    </w:p>
    <w:p w14:paraId="45DC2662" w14:textId="77777777" w:rsidR="00F4468F" w:rsidRPr="002D236B" w:rsidRDefault="00F4468F" w:rsidP="00CD0704">
      <w:pPr>
        <w:rPr>
          <w:rFonts w:asciiTheme="minorHAnsi" w:hAnsiTheme="minorHAnsi" w:cstheme="minorHAnsi"/>
        </w:rPr>
      </w:pPr>
    </w:p>
    <w:p w14:paraId="5C811655" w14:textId="77777777" w:rsidR="00CD0704" w:rsidRPr="00852896" w:rsidRDefault="00CD0704" w:rsidP="00C850A9">
      <w:pPr>
        <w:spacing w:line="480" w:lineRule="auto"/>
        <w:rPr>
          <w:rFonts w:asciiTheme="minorHAnsi" w:hAnsiTheme="minorHAnsi" w:cstheme="minorHAnsi"/>
          <w:b/>
          <w:bCs/>
          <w:u w:val="single"/>
        </w:rPr>
      </w:pPr>
      <w:r w:rsidRPr="00852896">
        <w:rPr>
          <w:rFonts w:asciiTheme="minorHAnsi" w:hAnsiTheme="minorHAnsi" w:cstheme="minorHAnsi"/>
          <w:b/>
          <w:bCs/>
          <w:u w:val="single"/>
        </w:rPr>
        <w:t>Lunch</w:t>
      </w:r>
    </w:p>
    <w:p w14:paraId="0DDF0DAE" w14:textId="77777777" w:rsidR="00852896" w:rsidRDefault="00852896" w:rsidP="004C11EF">
      <w:pPr>
        <w:rPr>
          <w:rFonts w:asciiTheme="minorHAnsi" w:hAnsiTheme="minorHAnsi" w:cstheme="minorHAnsi"/>
          <w:b/>
          <w:bCs/>
          <w:szCs w:val="22"/>
          <w:u w:val="single"/>
        </w:rPr>
      </w:pPr>
    </w:p>
    <w:p w14:paraId="3C2F3AE4" w14:textId="5E24C8AB" w:rsidR="004C11EF" w:rsidRPr="002D236B" w:rsidRDefault="00CD0704" w:rsidP="004C11EF">
      <w:pPr>
        <w:rPr>
          <w:rFonts w:asciiTheme="minorHAnsi" w:hAnsiTheme="minorHAnsi" w:cstheme="minorHAnsi"/>
          <w:b/>
          <w:bCs/>
          <w:u w:val="single"/>
        </w:rPr>
      </w:pPr>
      <w:r w:rsidRPr="002D236B">
        <w:rPr>
          <w:rFonts w:asciiTheme="minorHAnsi" w:hAnsiTheme="minorHAnsi" w:cstheme="minorHAnsi"/>
          <w:b/>
          <w:bCs/>
          <w:szCs w:val="22"/>
          <w:u w:val="single"/>
        </w:rPr>
        <w:t xml:space="preserve">Clarification on the Disposition Code 013: Packing, only </w:t>
      </w:r>
    </w:p>
    <w:p w14:paraId="2B597BED" w14:textId="22F3ED05" w:rsidR="0028659F" w:rsidRDefault="003D2B6A" w:rsidP="0028659F">
      <w:pPr>
        <w:rPr>
          <w:rFonts w:asciiTheme="minorHAnsi" w:hAnsiTheme="minorHAnsi" w:cstheme="minorHAnsi"/>
        </w:rPr>
      </w:pPr>
      <w:r w:rsidRPr="002D236B">
        <w:rPr>
          <w:rFonts w:asciiTheme="minorHAnsi" w:hAnsiTheme="minorHAnsi" w:cstheme="minorHAnsi"/>
        </w:rPr>
        <w:t xml:space="preserve">H. Baertlein reviewed </w:t>
      </w:r>
      <w:r>
        <w:rPr>
          <w:rFonts w:asciiTheme="minorHAnsi" w:hAnsiTheme="minorHAnsi" w:cstheme="minorHAnsi"/>
        </w:rPr>
        <w:t xml:space="preserve">the </w:t>
      </w:r>
      <w:r w:rsidRPr="002D236B">
        <w:rPr>
          <w:rFonts w:asciiTheme="minorHAnsi" w:hAnsiTheme="minorHAnsi" w:cstheme="minorHAnsi"/>
        </w:rPr>
        <w:t>possib</w:t>
      </w:r>
      <w:r>
        <w:rPr>
          <w:rFonts w:asciiTheme="minorHAnsi" w:hAnsiTheme="minorHAnsi" w:cstheme="minorHAnsi"/>
        </w:rPr>
        <w:t xml:space="preserve">ility of </w:t>
      </w:r>
      <w:r w:rsidRPr="002D236B">
        <w:rPr>
          <w:rFonts w:asciiTheme="minorHAnsi" w:hAnsiTheme="minorHAnsi" w:cstheme="minorHAnsi"/>
        </w:rPr>
        <w:t>duplication and missing reports when using the packing only disposition code</w:t>
      </w:r>
      <w:r>
        <w:rPr>
          <w:rFonts w:asciiTheme="minorHAnsi" w:hAnsiTheme="minorHAnsi" w:cstheme="minorHAnsi"/>
        </w:rPr>
        <w:t xml:space="preserve">. </w:t>
      </w:r>
      <w:r w:rsidR="001133AC">
        <w:rPr>
          <w:rFonts w:asciiTheme="minorHAnsi" w:hAnsiTheme="minorHAnsi" w:cstheme="minorHAnsi"/>
        </w:rPr>
        <w:t>HMS compare</w:t>
      </w:r>
      <w:r w:rsidR="0028659F">
        <w:rPr>
          <w:rFonts w:asciiTheme="minorHAnsi" w:hAnsiTheme="minorHAnsi" w:cstheme="minorHAnsi"/>
        </w:rPr>
        <w:t>s</w:t>
      </w:r>
      <w:r w:rsidR="001133AC">
        <w:rPr>
          <w:rFonts w:asciiTheme="minorHAnsi" w:hAnsiTheme="minorHAnsi" w:cstheme="minorHAnsi"/>
        </w:rPr>
        <w:t xml:space="preserve"> </w:t>
      </w:r>
      <w:r w:rsidR="0028659F">
        <w:rPr>
          <w:rFonts w:asciiTheme="minorHAnsi" w:hAnsiTheme="minorHAnsi" w:cstheme="minorHAnsi"/>
        </w:rPr>
        <w:t xml:space="preserve">packing only disposition code </w:t>
      </w:r>
      <w:r w:rsidR="001133AC">
        <w:rPr>
          <w:rFonts w:asciiTheme="minorHAnsi" w:hAnsiTheme="minorHAnsi" w:cstheme="minorHAnsi"/>
        </w:rPr>
        <w:t xml:space="preserve">landings </w:t>
      </w:r>
      <w:r w:rsidR="0028659F">
        <w:rPr>
          <w:rFonts w:asciiTheme="minorHAnsi" w:hAnsiTheme="minorHAnsi" w:cstheme="minorHAnsi"/>
        </w:rPr>
        <w:t xml:space="preserve">to landings entered as food </w:t>
      </w:r>
      <w:r w:rsidR="001133AC">
        <w:rPr>
          <w:rFonts w:asciiTheme="minorHAnsi" w:hAnsiTheme="minorHAnsi" w:cstheme="minorHAnsi"/>
        </w:rPr>
        <w:t xml:space="preserve">to </w:t>
      </w:r>
      <w:r w:rsidR="00A135F2">
        <w:rPr>
          <w:rFonts w:asciiTheme="minorHAnsi" w:hAnsiTheme="minorHAnsi" w:cstheme="minorHAnsi"/>
        </w:rPr>
        <w:t>i</w:t>
      </w:r>
      <w:r w:rsidR="00B174FD">
        <w:rPr>
          <w:rFonts w:asciiTheme="minorHAnsi" w:hAnsiTheme="minorHAnsi" w:cstheme="minorHAnsi"/>
        </w:rPr>
        <w:t>ndicat</w:t>
      </w:r>
      <w:r w:rsidR="0028659F">
        <w:rPr>
          <w:rFonts w:asciiTheme="minorHAnsi" w:hAnsiTheme="minorHAnsi" w:cstheme="minorHAnsi"/>
        </w:rPr>
        <w:t>e</w:t>
      </w:r>
      <w:r w:rsidR="00B174FD">
        <w:rPr>
          <w:rFonts w:asciiTheme="minorHAnsi" w:hAnsiTheme="minorHAnsi" w:cstheme="minorHAnsi"/>
        </w:rPr>
        <w:t xml:space="preserve"> </w:t>
      </w:r>
      <w:r w:rsidR="0028659F">
        <w:rPr>
          <w:rFonts w:asciiTheme="minorHAnsi" w:hAnsiTheme="minorHAnsi" w:cstheme="minorHAnsi"/>
        </w:rPr>
        <w:t>which</w:t>
      </w:r>
      <w:r w:rsidR="00B174FD">
        <w:rPr>
          <w:rFonts w:asciiTheme="minorHAnsi" w:hAnsiTheme="minorHAnsi" w:cstheme="minorHAnsi"/>
        </w:rPr>
        <w:t xml:space="preserve"> records that should or should not be included in summary reports. </w:t>
      </w:r>
    </w:p>
    <w:p w14:paraId="6CD86F11" w14:textId="77777777" w:rsidR="00823760" w:rsidRDefault="0028659F" w:rsidP="004C11EF">
      <w:pPr>
        <w:rPr>
          <w:rFonts w:ascii="Calibri" w:hAnsi="Calibri" w:cs="Calibri"/>
        </w:rPr>
      </w:pPr>
      <w:r w:rsidRPr="00910597">
        <w:rPr>
          <w:rFonts w:asciiTheme="minorHAnsi" w:hAnsiTheme="minorHAnsi" w:cstheme="minorHAnsi"/>
        </w:rPr>
        <w:t xml:space="preserve">A. </w:t>
      </w:r>
      <w:r w:rsidR="004C11EF" w:rsidRPr="00910597">
        <w:rPr>
          <w:rFonts w:asciiTheme="minorHAnsi" w:hAnsiTheme="minorHAnsi" w:cstheme="minorHAnsi"/>
        </w:rPr>
        <w:t>Webb aske</w:t>
      </w:r>
      <w:r w:rsidR="00B174FD" w:rsidRPr="00910597">
        <w:rPr>
          <w:rFonts w:asciiTheme="minorHAnsi" w:hAnsiTheme="minorHAnsi" w:cstheme="minorHAnsi"/>
        </w:rPr>
        <w:t>d i</w:t>
      </w:r>
      <w:r w:rsidR="00F4468F" w:rsidRPr="00910597">
        <w:rPr>
          <w:rFonts w:asciiTheme="minorHAnsi" w:hAnsiTheme="minorHAnsi" w:cstheme="minorHAnsi"/>
        </w:rPr>
        <w:t>f</w:t>
      </w:r>
      <w:r w:rsidR="00B174FD" w:rsidRPr="00910597">
        <w:rPr>
          <w:rFonts w:asciiTheme="minorHAnsi" w:hAnsiTheme="minorHAnsi" w:cstheme="minorHAnsi"/>
        </w:rPr>
        <w:t xml:space="preserve"> there </w:t>
      </w:r>
      <w:r w:rsidR="00A135F2" w:rsidRPr="00910597">
        <w:rPr>
          <w:rFonts w:asciiTheme="minorHAnsi" w:hAnsiTheme="minorHAnsi" w:cstheme="minorHAnsi"/>
        </w:rPr>
        <w:t xml:space="preserve">is a </w:t>
      </w:r>
      <w:r w:rsidR="00B174FD" w:rsidRPr="00910597">
        <w:rPr>
          <w:rFonts w:asciiTheme="minorHAnsi" w:hAnsiTheme="minorHAnsi" w:cstheme="minorHAnsi"/>
        </w:rPr>
        <w:t xml:space="preserve">way to correct this issue using source data. </w:t>
      </w:r>
      <w:r w:rsidRPr="00910597">
        <w:rPr>
          <w:rFonts w:asciiTheme="minorHAnsi" w:hAnsiTheme="minorHAnsi" w:cstheme="minorHAnsi"/>
        </w:rPr>
        <w:t xml:space="preserve"> </w:t>
      </w:r>
      <w:r w:rsidR="00B174FD" w:rsidRPr="00910597">
        <w:rPr>
          <w:rFonts w:asciiTheme="minorHAnsi" w:hAnsiTheme="minorHAnsi" w:cstheme="minorHAnsi"/>
        </w:rPr>
        <w:t xml:space="preserve">H. Baertlein confirmed </w:t>
      </w:r>
      <w:r w:rsidR="00A135F2" w:rsidRPr="00910597">
        <w:rPr>
          <w:rFonts w:asciiTheme="minorHAnsi" w:hAnsiTheme="minorHAnsi" w:cstheme="minorHAnsi"/>
        </w:rPr>
        <w:t xml:space="preserve">that </w:t>
      </w:r>
      <w:r w:rsidR="00B174FD" w:rsidRPr="00910597">
        <w:rPr>
          <w:rFonts w:asciiTheme="minorHAnsi" w:hAnsiTheme="minorHAnsi" w:cstheme="minorHAnsi"/>
        </w:rPr>
        <w:t xml:space="preserve">the goal is to have the dealer submit </w:t>
      </w:r>
      <w:r w:rsidR="00F4468F" w:rsidRPr="00910597">
        <w:rPr>
          <w:rFonts w:asciiTheme="minorHAnsi" w:hAnsiTheme="minorHAnsi" w:cstheme="minorHAnsi"/>
        </w:rPr>
        <w:t>the landing information</w:t>
      </w:r>
      <w:r w:rsidRPr="00910597">
        <w:rPr>
          <w:rFonts w:asciiTheme="minorHAnsi" w:hAnsiTheme="minorHAnsi" w:cstheme="minorHAnsi"/>
        </w:rPr>
        <w:t xml:space="preserve"> but c</w:t>
      </w:r>
      <w:r w:rsidR="00F4468F" w:rsidRPr="00910597">
        <w:rPr>
          <w:rFonts w:asciiTheme="minorHAnsi" w:hAnsiTheme="minorHAnsi" w:cstheme="minorHAnsi"/>
        </w:rPr>
        <w:t xml:space="preserve">urrently, a </w:t>
      </w:r>
      <w:r w:rsidR="00B174FD" w:rsidRPr="00910597">
        <w:rPr>
          <w:rFonts w:asciiTheme="minorHAnsi" w:hAnsiTheme="minorHAnsi" w:cstheme="minorHAnsi"/>
        </w:rPr>
        <w:t>temporary proxy is created</w:t>
      </w:r>
      <w:r w:rsidR="00F4468F" w:rsidRPr="00910597">
        <w:rPr>
          <w:rFonts w:asciiTheme="minorHAnsi" w:hAnsiTheme="minorHAnsi" w:cstheme="minorHAnsi"/>
        </w:rPr>
        <w:t xml:space="preserve"> until the </w:t>
      </w:r>
      <w:r w:rsidR="00B174FD" w:rsidRPr="00910597">
        <w:rPr>
          <w:rFonts w:asciiTheme="minorHAnsi" w:hAnsiTheme="minorHAnsi" w:cstheme="minorHAnsi"/>
        </w:rPr>
        <w:t xml:space="preserve">dealer is contacted to submit the missing report. </w:t>
      </w:r>
      <w:r w:rsidR="004C11EF" w:rsidRPr="00910597">
        <w:rPr>
          <w:rFonts w:asciiTheme="minorHAnsi" w:hAnsiTheme="minorHAnsi" w:cstheme="minorHAnsi"/>
        </w:rPr>
        <w:t xml:space="preserve">H. Baertlein clarified that </w:t>
      </w:r>
      <w:r w:rsidRPr="00910597">
        <w:rPr>
          <w:rFonts w:asciiTheme="minorHAnsi" w:hAnsiTheme="minorHAnsi" w:cstheme="minorHAnsi"/>
        </w:rPr>
        <w:t xml:space="preserve">not all states were required to submit </w:t>
      </w:r>
      <w:proofErr w:type="spellStart"/>
      <w:r w:rsidRPr="00910597">
        <w:rPr>
          <w:rFonts w:asciiTheme="minorHAnsi" w:hAnsiTheme="minorHAnsi" w:cstheme="minorHAnsi"/>
        </w:rPr>
        <w:t>packout</w:t>
      </w:r>
      <w:proofErr w:type="spellEnd"/>
      <w:r w:rsidRPr="00910597">
        <w:rPr>
          <w:rFonts w:asciiTheme="minorHAnsi" w:hAnsiTheme="minorHAnsi" w:cstheme="minorHAnsi"/>
        </w:rPr>
        <w:t xml:space="preserve"> information</w:t>
      </w:r>
      <w:r w:rsidR="00910597" w:rsidRPr="00910597">
        <w:rPr>
          <w:rFonts w:asciiTheme="minorHAnsi" w:hAnsiTheme="minorHAnsi" w:cstheme="minorHAnsi"/>
        </w:rPr>
        <w:t xml:space="preserve"> and the reports are tracked after submission based on how the dealer submitted their report</w:t>
      </w:r>
      <w:r w:rsidRPr="00910597">
        <w:rPr>
          <w:rFonts w:asciiTheme="minorHAnsi" w:hAnsiTheme="minorHAnsi" w:cstheme="minorHAnsi"/>
        </w:rPr>
        <w:t xml:space="preserve">. </w:t>
      </w:r>
      <w:r w:rsidR="004C11EF" w:rsidRPr="00910597">
        <w:rPr>
          <w:rFonts w:asciiTheme="minorHAnsi" w:hAnsiTheme="minorHAnsi" w:cstheme="minorHAnsi"/>
        </w:rPr>
        <w:t>J. Dingle noted</w:t>
      </w:r>
      <w:r w:rsidR="00B954E9" w:rsidRPr="00910597">
        <w:rPr>
          <w:rFonts w:asciiTheme="minorHAnsi" w:hAnsiTheme="minorHAnsi" w:cstheme="minorHAnsi"/>
        </w:rPr>
        <w:t xml:space="preserve"> </w:t>
      </w:r>
      <w:r w:rsidR="00910597" w:rsidRPr="00910597">
        <w:rPr>
          <w:rFonts w:asciiTheme="minorHAnsi" w:hAnsiTheme="minorHAnsi" w:cstheme="minorHAnsi"/>
        </w:rPr>
        <w:t xml:space="preserve">that </w:t>
      </w:r>
      <w:r w:rsidR="00B954E9" w:rsidRPr="00910597">
        <w:rPr>
          <w:rFonts w:asciiTheme="minorHAnsi" w:hAnsiTheme="minorHAnsi" w:cstheme="minorHAnsi"/>
        </w:rPr>
        <w:t xml:space="preserve">South Carolina </w:t>
      </w:r>
      <w:r w:rsidR="00910597" w:rsidRPr="00910597">
        <w:rPr>
          <w:rFonts w:asciiTheme="minorHAnsi" w:hAnsiTheme="minorHAnsi" w:cstheme="minorHAnsi"/>
        </w:rPr>
        <w:t>has</w:t>
      </w:r>
      <w:r w:rsidR="00B954E9" w:rsidRPr="00910597">
        <w:rPr>
          <w:rFonts w:asciiTheme="minorHAnsi" w:hAnsiTheme="minorHAnsi" w:cstheme="minorHAnsi"/>
        </w:rPr>
        <w:t xml:space="preserve"> local </w:t>
      </w:r>
      <w:proofErr w:type="spellStart"/>
      <w:r w:rsidR="00B954E9" w:rsidRPr="00910597">
        <w:rPr>
          <w:rFonts w:asciiTheme="minorHAnsi" w:hAnsiTheme="minorHAnsi" w:cstheme="minorHAnsi"/>
        </w:rPr>
        <w:t>packouts</w:t>
      </w:r>
      <w:proofErr w:type="spellEnd"/>
      <w:r w:rsidR="00B954E9" w:rsidRPr="00910597">
        <w:rPr>
          <w:rFonts w:asciiTheme="minorHAnsi" w:hAnsiTheme="minorHAnsi" w:cstheme="minorHAnsi"/>
        </w:rPr>
        <w:t>.</w:t>
      </w:r>
      <w:r w:rsidR="004C11EF" w:rsidRPr="00910597">
        <w:rPr>
          <w:rFonts w:asciiTheme="minorHAnsi" w:hAnsiTheme="minorHAnsi" w:cstheme="minorHAnsi"/>
        </w:rPr>
        <w:t xml:space="preserve"> </w:t>
      </w:r>
      <w:r w:rsidR="00B954E9" w:rsidRPr="00910597">
        <w:rPr>
          <w:rFonts w:asciiTheme="minorHAnsi" w:hAnsiTheme="minorHAnsi" w:cstheme="minorHAnsi"/>
        </w:rPr>
        <w:t>M</w:t>
      </w:r>
      <w:r w:rsidR="00577C9F" w:rsidRPr="00910597">
        <w:rPr>
          <w:rFonts w:asciiTheme="minorHAnsi" w:hAnsiTheme="minorHAnsi" w:cstheme="minorHAnsi"/>
        </w:rPr>
        <w:t>. Rinaldi noted</w:t>
      </w:r>
      <w:r w:rsidR="0028575D" w:rsidRPr="00910597">
        <w:rPr>
          <w:rFonts w:asciiTheme="minorHAnsi" w:hAnsiTheme="minorHAnsi" w:cstheme="minorHAnsi"/>
        </w:rPr>
        <w:t xml:space="preserve"> </w:t>
      </w:r>
      <w:r w:rsidR="00910597" w:rsidRPr="00910597">
        <w:rPr>
          <w:rFonts w:asciiTheme="minorHAnsi" w:hAnsiTheme="minorHAnsi" w:cstheme="minorHAnsi"/>
        </w:rPr>
        <w:t xml:space="preserve">that </w:t>
      </w:r>
      <w:r w:rsidR="0028575D" w:rsidRPr="00910597">
        <w:rPr>
          <w:rFonts w:asciiTheme="minorHAnsi" w:hAnsiTheme="minorHAnsi" w:cstheme="minorHAnsi"/>
        </w:rPr>
        <w:t>ACCSP exclude</w:t>
      </w:r>
      <w:r w:rsidR="00910597" w:rsidRPr="00910597">
        <w:rPr>
          <w:rFonts w:asciiTheme="minorHAnsi" w:hAnsiTheme="minorHAnsi" w:cstheme="minorHAnsi"/>
        </w:rPr>
        <w:t>s</w:t>
      </w:r>
      <w:r w:rsidR="0028575D" w:rsidRPr="00910597">
        <w:rPr>
          <w:rFonts w:asciiTheme="minorHAnsi" w:hAnsiTheme="minorHAnsi" w:cstheme="minorHAnsi"/>
        </w:rPr>
        <w:t xml:space="preserve"> </w:t>
      </w:r>
      <w:r w:rsidR="00910597" w:rsidRPr="00910597">
        <w:rPr>
          <w:rFonts w:asciiTheme="minorHAnsi" w:hAnsiTheme="minorHAnsi" w:cstheme="minorHAnsi"/>
        </w:rPr>
        <w:t xml:space="preserve">the matching </w:t>
      </w:r>
      <w:proofErr w:type="spellStart"/>
      <w:r w:rsidR="0028575D" w:rsidRPr="00910597">
        <w:rPr>
          <w:rFonts w:asciiTheme="minorHAnsi" w:hAnsiTheme="minorHAnsi" w:cstheme="minorHAnsi"/>
        </w:rPr>
        <w:t>packout</w:t>
      </w:r>
      <w:proofErr w:type="spellEnd"/>
      <w:r w:rsidR="0028575D" w:rsidRPr="00910597">
        <w:rPr>
          <w:rFonts w:asciiTheme="minorHAnsi" w:hAnsiTheme="minorHAnsi" w:cstheme="minorHAnsi"/>
        </w:rPr>
        <w:t xml:space="preserve"> records during the review process. </w:t>
      </w:r>
      <w:r w:rsidR="00A135F2" w:rsidRPr="00910597">
        <w:rPr>
          <w:rFonts w:asciiTheme="minorHAnsi" w:hAnsiTheme="minorHAnsi" w:cstheme="minorHAnsi"/>
        </w:rPr>
        <w:t>R</w:t>
      </w:r>
      <w:r w:rsidR="0028575D" w:rsidRPr="00910597">
        <w:rPr>
          <w:rFonts w:asciiTheme="minorHAnsi" w:hAnsiTheme="minorHAnsi" w:cstheme="minorHAnsi"/>
        </w:rPr>
        <w:t xml:space="preserve">ecords from HMS that do not have matches during the review process can be flagged. H. McBride asked how this would affect missing reports. H. Baertlein noted </w:t>
      </w:r>
      <w:r w:rsidR="00910597">
        <w:rPr>
          <w:rFonts w:asciiTheme="minorHAnsi" w:hAnsiTheme="minorHAnsi" w:cstheme="minorHAnsi"/>
        </w:rPr>
        <w:t xml:space="preserve">that </w:t>
      </w:r>
      <w:r w:rsidR="0028575D" w:rsidRPr="00910597">
        <w:rPr>
          <w:rFonts w:asciiTheme="minorHAnsi" w:hAnsiTheme="minorHAnsi" w:cstheme="minorHAnsi"/>
        </w:rPr>
        <w:t xml:space="preserve">they follow up with dealers to get correct information. B. Clifford asked if there is any way to automate the process if a purchasing dealer submits a report to remove the </w:t>
      </w:r>
      <w:proofErr w:type="spellStart"/>
      <w:r w:rsidR="0028575D" w:rsidRPr="00910597">
        <w:rPr>
          <w:rFonts w:asciiTheme="minorHAnsi" w:hAnsiTheme="minorHAnsi" w:cstheme="minorHAnsi"/>
        </w:rPr>
        <w:t>packout</w:t>
      </w:r>
      <w:proofErr w:type="spellEnd"/>
      <w:r w:rsidR="0028575D" w:rsidRPr="00910597">
        <w:rPr>
          <w:rFonts w:asciiTheme="minorHAnsi" w:hAnsiTheme="minorHAnsi" w:cstheme="minorHAnsi"/>
        </w:rPr>
        <w:t xml:space="preserve">. H. Baertlein noted they are in discussion with the SEFSC on this issue. </w:t>
      </w:r>
      <w:r w:rsidR="00A10E30" w:rsidRPr="00910597">
        <w:rPr>
          <w:rFonts w:asciiTheme="minorHAnsi" w:hAnsiTheme="minorHAnsi" w:cstheme="minorHAnsi"/>
        </w:rPr>
        <w:t xml:space="preserve">H. </w:t>
      </w:r>
      <w:r w:rsidR="00A10E30" w:rsidRPr="00A10E30">
        <w:rPr>
          <w:rFonts w:asciiTheme="minorHAnsi" w:hAnsiTheme="minorHAnsi" w:cstheme="minorHAnsi"/>
        </w:rPr>
        <w:t>McBride</w:t>
      </w:r>
      <w:r w:rsidR="00910597" w:rsidRPr="00A10E30">
        <w:rPr>
          <w:rFonts w:asciiTheme="minorHAnsi" w:hAnsiTheme="minorHAnsi" w:cstheme="minorHAnsi"/>
        </w:rPr>
        <w:t xml:space="preserve"> </w:t>
      </w:r>
      <w:r w:rsidR="00A10E30" w:rsidRPr="00A10E30">
        <w:rPr>
          <w:rFonts w:asciiTheme="minorHAnsi" w:hAnsiTheme="minorHAnsi" w:cstheme="minorHAnsi"/>
        </w:rPr>
        <w:t>s</w:t>
      </w:r>
      <w:r w:rsidR="00910597" w:rsidRPr="00A10E30">
        <w:rPr>
          <w:rFonts w:asciiTheme="minorHAnsi" w:hAnsiTheme="minorHAnsi" w:cstheme="minorHAnsi"/>
        </w:rPr>
        <w:t xml:space="preserve">uggested that state contacts should </w:t>
      </w:r>
      <w:r w:rsidR="00A10E30" w:rsidRPr="00A10E30">
        <w:rPr>
          <w:rFonts w:asciiTheme="minorHAnsi" w:hAnsiTheme="minorHAnsi" w:cstheme="minorHAnsi"/>
        </w:rPr>
        <w:t xml:space="preserve">work with </w:t>
      </w:r>
      <w:r w:rsidR="00910597" w:rsidRPr="00A10E30">
        <w:rPr>
          <w:rFonts w:asciiTheme="minorHAnsi" w:hAnsiTheme="minorHAnsi" w:cstheme="minorHAnsi"/>
        </w:rPr>
        <w:t xml:space="preserve">HMS with </w:t>
      </w:r>
      <w:r w:rsidR="00A10E30" w:rsidRPr="00A10E30">
        <w:rPr>
          <w:rFonts w:asciiTheme="minorHAnsi" w:hAnsiTheme="minorHAnsi" w:cstheme="minorHAnsi"/>
        </w:rPr>
        <w:t xml:space="preserve">contacting dealers for </w:t>
      </w:r>
      <w:r w:rsidR="00910597" w:rsidRPr="00A10E30">
        <w:rPr>
          <w:rFonts w:asciiTheme="minorHAnsi" w:hAnsiTheme="minorHAnsi" w:cstheme="minorHAnsi"/>
        </w:rPr>
        <w:t>missing food report</w:t>
      </w:r>
      <w:r w:rsidR="00A10E30" w:rsidRPr="00A10E30">
        <w:rPr>
          <w:rFonts w:asciiTheme="minorHAnsi" w:hAnsiTheme="minorHAnsi" w:cstheme="minorHAnsi"/>
        </w:rPr>
        <w:t>s</w:t>
      </w:r>
      <w:r w:rsidR="00910597" w:rsidRPr="00A10E30">
        <w:rPr>
          <w:rFonts w:asciiTheme="minorHAnsi" w:hAnsiTheme="minorHAnsi" w:cstheme="minorHAnsi"/>
        </w:rPr>
        <w:t xml:space="preserve">. </w:t>
      </w:r>
      <w:r w:rsidR="00577C9F" w:rsidRPr="00A10E30">
        <w:rPr>
          <w:rFonts w:ascii="Calibri" w:hAnsi="Calibri" w:cs="Calibri"/>
        </w:rPr>
        <w:t>A.</w:t>
      </w:r>
      <w:r w:rsidR="00170770" w:rsidRPr="00A10E30">
        <w:rPr>
          <w:rFonts w:ascii="Calibri" w:hAnsi="Calibri" w:cs="Calibri"/>
        </w:rPr>
        <w:t xml:space="preserve"> </w:t>
      </w:r>
      <w:r w:rsidR="00577C9F" w:rsidRPr="00A10E30">
        <w:rPr>
          <w:rFonts w:ascii="Calibri" w:hAnsi="Calibri" w:cs="Calibri"/>
        </w:rPr>
        <w:t>Christmas</w:t>
      </w:r>
      <w:r w:rsidR="00577C9F" w:rsidRPr="00577C9F">
        <w:rPr>
          <w:rFonts w:ascii="Calibri" w:hAnsi="Calibri" w:cs="Calibri"/>
        </w:rPr>
        <w:t>-Svajdlenka</w:t>
      </w:r>
      <w:r w:rsidR="00577C9F">
        <w:rPr>
          <w:rFonts w:ascii="Calibri" w:hAnsi="Calibri" w:cs="Calibri"/>
        </w:rPr>
        <w:t xml:space="preserve"> noted </w:t>
      </w:r>
      <w:r>
        <w:rPr>
          <w:rFonts w:ascii="Calibri" w:hAnsi="Calibri" w:cs="Calibri"/>
        </w:rPr>
        <w:t xml:space="preserve">that </w:t>
      </w:r>
      <w:r w:rsidR="00577C9F">
        <w:rPr>
          <w:rFonts w:ascii="Calibri" w:hAnsi="Calibri" w:cs="Calibri"/>
        </w:rPr>
        <w:t xml:space="preserve">ACCSP can work with </w:t>
      </w:r>
      <w:r w:rsidR="00A10E30">
        <w:rPr>
          <w:rFonts w:ascii="Calibri" w:hAnsi="Calibri" w:cs="Calibri"/>
        </w:rPr>
        <w:t xml:space="preserve">HMS and the affiliated partners in </w:t>
      </w:r>
      <w:r w:rsidR="00886D31">
        <w:rPr>
          <w:rFonts w:ascii="Calibri" w:hAnsi="Calibri" w:cs="Calibri"/>
        </w:rPr>
        <w:t xml:space="preserve">a situation with only </w:t>
      </w:r>
      <w:proofErr w:type="spellStart"/>
      <w:r w:rsidR="00886D31">
        <w:rPr>
          <w:rFonts w:ascii="Calibri" w:hAnsi="Calibri" w:cs="Calibri"/>
        </w:rPr>
        <w:t>packout</w:t>
      </w:r>
      <w:proofErr w:type="spellEnd"/>
      <w:r w:rsidR="00886D31">
        <w:rPr>
          <w:rFonts w:ascii="Calibri" w:hAnsi="Calibri" w:cs="Calibri"/>
        </w:rPr>
        <w:t xml:space="preserve"> reports. </w:t>
      </w:r>
    </w:p>
    <w:p w14:paraId="4B9FC9B2" w14:textId="77777777" w:rsidR="00823760" w:rsidRDefault="00823760" w:rsidP="004C11EF">
      <w:pPr>
        <w:rPr>
          <w:rFonts w:ascii="Calibri" w:hAnsi="Calibri" w:cs="Calibri"/>
        </w:rPr>
      </w:pPr>
    </w:p>
    <w:p w14:paraId="6C016FF1" w14:textId="4629C60D" w:rsidR="00F26B6F" w:rsidRPr="0086237F" w:rsidRDefault="0028659F" w:rsidP="004C11EF">
      <w:pPr>
        <w:rPr>
          <w:rFonts w:ascii="Calibri" w:hAnsi="Calibri" w:cs="Calibri"/>
          <w:b/>
          <w:bCs/>
        </w:rPr>
      </w:pPr>
      <w:r w:rsidRPr="0028659F">
        <w:rPr>
          <w:rFonts w:ascii="Calibri" w:hAnsi="Calibri" w:cs="Calibri"/>
          <w:b/>
          <w:bCs/>
        </w:rPr>
        <w:t>By consensus, t</w:t>
      </w:r>
      <w:r w:rsidR="00F26B6F" w:rsidRPr="0028659F">
        <w:rPr>
          <w:rFonts w:ascii="Calibri" w:hAnsi="Calibri" w:cs="Calibri"/>
          <w:b/>
          <w:bCs/>
        </w:rPr>
        <w:t>he group</w:t>
      </w:r>
      <w:r w:rsidR="00F26B6F" w:rsidRPr="0086237F">
        <w:rPr>
          <w:rFonts w:ascii="Calibri" w:hAnsi="Calibri" w:cs="Calibri"/>
          <w:b/>
          <w:bCs/>
        </w:rPr>
        <w:t xml:space="preserve"> agreed</w:t>
      </w:r>
      <w:r>
        <w:rPr>
          <w:rFonts w:ascii="Calibri" w:hAnsi="Calibri" w:cs="Calibri"/>
          <w:b/>
          <w:bCs/>
        </w:rPr>
        <w:t xml:space="preserve"> help HMS determine the missing food reports from the initial packing only dealer</w:t>
      </w:r>
      <w:r w:rsidR="00F26B6F" w:rsidRPr="0086237F">
        <w:rPr>
          <w:rFonts w:ascii="Calibri" w:hAnsi="Calibri" w:cs="Calibri"/>
          <w:b/>
          <w:bCs/>
        </w:rPr>
        <w:t xml:space="preserve">. </w:t>
      </w:r>
    </w:p>
    <w:p w14:paraId="3155C9B3" w14:textId="77777777" w:rsidR="00F26B6F" w:rsidRDefault="00F26B6F" w:rsidP="004C11EF">
      <w:pPr>
        <w:rPr>
          <w:rFonts w:ascii="Calibri" w:hAnsi="Calibri" w:cs="Calibri"/>
        </w:rPr>
      </w:pPr>
    </w:p>
    <w:p w14:paraId="2C6BBF66" w14:textId="6B158C06" w:rsidR="00CD0704" w:rsidRDefault="00F26B6F" w:rsidP="00F26B6F">
      <w:pPr>
        <w:rPr>
          <w:rFonts w:asciiTheme="minorHAnsi" w:hAnsiTheme="minorHAnsi" w:cstheme="minorHAnsi"/>
        </w:rPr>
      </w:pPr>
      <w:r w:rsidRPr="00F26B6F">
        <w:rPr>
          <w:rFonts w:asciiTheme="minorHAnsi" w:hAnsiTheme="minorHAnsi" w:cstheme="minorHAnsi"/>
        </w:rPr>
        <w:t>A.</w:t>
      </w:r>
      <w:r w:rsidR="00170770">
        <w:rPr>
          <w:rFonts w:asciiTheme="minorHAnsi" w:hAnsiTheme="minorHAnsi" w:cstheme="minorHAnsi"/>
        </w:rPr>
        <w:t xml:space="preserve"> </w:t>
      </w:r>
      <w:r w:rsidRPr="00F26B6F">
        <w:rPr>
          <w:rFonts w:asciiTheme="minorHAnsi" w:hAnsiTheme="minorHAnsi" w:cstheme="minorHAnsi"/>
        </w:rPr>
        <w:t>Christmas-Svajdlenka discussed the</w:t>
      </w:r>
      <w:r w:rsidR="00CD0704" w:rsidRPr="00F26B6F">
        <w:rPr>
          <w:rFonts w:asciiTheme="minorHAnsi" w:hAnsiTheme="minorHAnsi" w:cstheme="minorHAnsi"/>
        </w:rPr>
        <w:t xml:space="preserve"> utility of the alternate packing only disposition by partners, and potential need for a new disposition code.</w:t>
      </w:r>
      <w:r w:rsidR="0086237F">
        <w:rPr>
          <w:rFonts w:asciiTheme="minorHAnsi" w:hAnsiTheme="minorHAnsi" w:cstheme="minorHAnsi"/>
        </w:rPr>
        <w:t xml:space="preserve"> Maine noted pack in as a product that was landed, but not sold using pack in material. This is used for Maine seaweed. </w:t>
      </w:r>
      <w:r w:rsidRPr="003062E0">
        <w:rPr>
          <w:rFonts w:asciiTheme="minorHAnsi" w:hAnsiTheme="minorHAnsi" w:cstheme="minorHAnsi"/>
        </w:rPr>
        <w:t>A.</w:t>
      </w:r>
      <w:r w:rsidR="00170770">
        <w:rPr>
          <w:rFonts w:asciiTheme="minorHAnsi" w:hAnsiTheme="minorHAnsi" w:cstheme="minorHAnsi"/>
        </w:rPr>
        <w:t xml:space="preserve"> </w:t>
      </w:r>
      <w:r w:rsidRPr="003062E0">
        <w:rPr>
          <w:rFonts w:asciiTheme="minorHAnsi" w:hAnsiTheme="minorHAnsi" w:cstheme="minorHAnsi"/>
        </w:rPr>
        <w:t>Christmas-Svajdlenka</w:t>
      </w:r>
      <w:r>
        <w:rPr>
          <w:rFonts w:asciiTheme="minorHAnsi" w:hAnsiTheme="minorHAnsi" w:cstheme="minorHAnsi"/>
        </w:rPr>
        <w:t xml:space="preserve"> asked the group</w:t>
      </w:r>
      <w:r w:rsidR="0086237F">
        <w:rPr>
          <w:rFonts w:asciiTheme="minorHAnsi" w:hAnsiTheme="minorHAnsi" w:cstheme="minorHAnsi"/>
        </w:rPr>
        <w:t xml:space="preserve"> </w:t>
      </w:r>
      <w:r w:rsidR="00CF7DA2">
        <w:rPr>
          <w:rFonts w:asciiTheme="minorHAnsi" w:hAnsiTheme="minorHAnsi" w:cstheme="minorHAnsi"/>
        </w:rPr>
        <w:t xml:space="preserve">if there were </w:t>
      </w:r>
      <w:r w:rsidR="0086237F">
        <w:rPr>
          <w:rFonts w:asciiTheme="minorHAnsi" w:hAnsiTheme="minorHAnsi" w:cstheme="minorHAnsi"/>
        </w:rPr>
        <w:t xml:space="preserve">any other partners that collect this kind of data. If so, is there a need to create a new </w:t>
      </w:r>
      <w:r w:rsidR="00D77EC8">
        <w:rPr>
          <w:rFonts w:asciiTheme="minorHAnsi" w:hAnsiTheme="minorHAnsi" w:cstheme="minorHAnsi"/>
        </w:rPr>
        <w:t xml:space="preserve">disposition </w:t>
      </w:r>
      <w:r w:rsidR="0086237F">
        <w:rPr>
          <w:rFonts w:asciiTheme="minorHAnsi" w:hAnsiTheme="minorHAnsi" w:cstheme="minorHAnsi"/>
        </w:rPr>
        <w:t>code to capture that kind of information.</w:t>
      </w:r>
      <w:r w:rsidR="003E5BAE">
        <w:rPr>
          <w:rFonts w:asciiTheme="minorHAnsi" w:hAnsiTheme="minorHAnsi" w:cstheme="minorHAnsi"/>
        </w:rPr>
        <w:t xml:space="preserve"> </w:t>
      </w:r>
      <w:r>
        <w:rPr>
          <w:rFonts w:asciiTheme="minorHAnsi" w:hAnsiTheme="minorHAnsi" w:cstheme="minorHAnsi"/>
        </w:rPr>
        <w:t xml:space="preserve">M. Rinaldi </w:t>
      </w:r>
      <w:r w:rsidR="003E5BAE">
        <w:rPr>
          <w:rFonts w:asciiTheme="minorHAnsi" w:hAnsiTheme="minorHAnsi" w:cstheme="minorHAnsi"/>
        </w:rPr>
        <w:t xml:space="preserve">confirmed that </w:t>
      </w:r>
      <w:r w:rsidR="002F2A51">
        <w:rPr>
          <w:rFonts w:asciiTheme="minorHAnsi" w:hAnsiTheme="minorHAnsi" w:cstheme="minorHAnsi"/>
        </w:rPr>
        <w:t xml:space="preserve">only Maine </w:t>
      </w:r>
      <w:r w:rsidR="003E5BAE">
        <w:rPr>
          <w:rFonts w:asciiTheme="minorHAnsi" w:hAnsiTheme="minorHAnsi" w:cstheme="minorHAnsi"/>
        </w:rPr>
        <w:t xml:space="preserve">used the </w:t>
      </w:r>
      <w:r w:rsidR="003E5BAE" w:rsidRPr="00F26B6F">
        <w:rPr>
          <w:rFonts w:asciiTheme="minorHAnsi" w:hAnsiTheme="minorHAnsi" w:cstheme="minorHAnsi"/>
        </w:rPr>
        <w:t xml:space="preserve">packing only disposition </w:t>
      </w:r>
      <w:r w:rsidR="002F2A51">
        <w:rPr>
          <w:rFonts w:asciiTheme="minorHAnsi" w:hAnsiTheme="minorHAnsi" w:cstheme="minorHAnsi"/>
        </w:rPr>
        <w:t xml:space="preserve">to represent any seaweed landed. </w:t>
      </w:r>
      <w:r w:rsidR="00CF7DA2">
        <w:rPr>
          <w:rFonts w:asciiTheme="minorHAnsi" w:hAnsiTheme="minorHAnsi" w:cstheme="minorHAnsi"/>
        </w:rPr>
        <w:t xml:space="preserve">R. Watts agreed that </w:t>
      </w:r>
      <w:r w:rsidR="002F2A51">
        <w:rPr>
          <w:rFonts w:asciiTheme="minorHAnsi" w:hAnsiTheme="minorHAnsi" w:cstheme="minorHAnsi"/>
        </w:rPr>
        <w:t xml:space="preserve">Maine should bring this to standard codes to </w:t>
      </w:r>
      <w:r w:rsidR="00CF7DA2">
        <w:rPr>
          <w:rFonts w:asciiTheme="minorHAnsi" w:hAnsiTheme="minorHAnsi" w:cstheme="minorHAnsi"/>
        </w:rPr>
        <w:t>discuss the creation of</w:t>
      </w:r>
      <w:r w:rsidR="002F2A51">
        <w:rPr>
          <w:rFonts w:asciiTheme="minorHAnsi" w:hAnsiTheme="minorHAnsi" w:cstheme="minorHAnsi"/>
        </w:rPr>
        <w:t xml:space="preserve"> a better deposition</w:t>
      </w:r>
      <w:r w:rsidR="00CF7DA2">
        <w:rPr>
          <w:rFonts w:asciiTheme="minorHAnsi" w:hAnsiTheme="minorHAnsi" w:cstheme="minorHAnsi"/>
        </w:rPr>
        <w:t xml:space="preserve"> code</w:t>
      </w:r>
      <w:r w:rsidR="002F2A51">
        <w:rPr>
          <w:rFonts w:asciiTheme="minorHAnsi" w:hAnsiTheme="minorHAnsi" w:cstheme="minorHAnsi"/>
        </w:rPr>
        <w:t xml:space="preserve">. </w:t>
      </w:r>
    </w:p>
    <w:p w14:paraId="784DA3C0" w14:textId="5590008C" w:rsidR="00F26B6F" w:rsidRDefault="00F26B6F" w:rsidP="00F26B6F">
      <w:pPr>
        <w:rPr>
          <w:rFonts w:asciiTheme="minorHAnsi" w:hAnsiTheme="minorHAnsi" w:cstheme="minorHAnsi"/>
        </w:rPr>
      </w:pPr>
    </w:p>
    <w:p w14:paraId="27F9E5DA" w14:textId="77777777" w:rsidR="00823760" w:rsidRDefault="00F26B6F" w:rsidP="00A13C66">
      <w:pPr>
        <w:rPr>
          <w:rFonts w:asciiTheme="minorHAnsi" w:hAnsiTheme="minorHAnsi" w:cstheme="minorHAnsi"/>
        </w:rPr>
      </w:pPr>
      <w:r>
        <w:rPr>
          <w:rFonts w:asciiTheme="minorHAnsi" w:hAnsiTheme="minorHAnsi" w:cstheme="minorHAnsi"/>
        </w:rPr>
        <w:t>Chair Bradshaw follow</w:t>
      </w:r>
      <w:r w:rsidR="005B47BC">
        <w:rPr>
          <w:rFonts w:asciiTheme="minorHAnsi" w:hAnsiTheme="minorHAnsi" w:cstheme="minorHAnsi"/>
        </w:rPr>
        <w:t>ed</w:t>
      </w:r>
      <w:r>
        <w:rPr>
          <w:rFonts w:asciiTheme="minorHAnsi" w:hAnsiTheme="minorHAnsi" w:cstheme="minorHAnsi"/>
        </w:rPr>
        <w:t xml:space="preserve"> up with R. Watts</w:t>
      </w:r>
      <w:r w:rsidR="005B47BC">
        <w:rPr>
          <w:rFonts w:asciiTheme="minorHAnsi" w:hAnsiTheme="minorHAnsi" w:cstheme="minorHAnsi"/>
        </w:rPr>
        <w:t xml:space="preserve"> and asked</w:t>
      </w:r>
      <w:r w:rsidR="00F45576">
        <w:rPr>
          <w:rFonts w:asciiTheme="minorHAnsi" w:hAnsiTheme="minorHAnsi" w:cstheme="minorHAnsi"/>
        </w:rPr>
        <w:t xml:space="preserve"> why Maine uses seaweed for </w:t>
      </w:r>
      <w:proofErr w:type="spellStart"/>
      <w:r w:rsidR="00F45576">
        <w:rPr>
          <w:rFonts w:asciiTheme="minorHAnsi" w:hAnsiTheme="minorHAnsi" w:cstheme="minorHAnsi"/>
        </w:rPr>
        <w:t>packout</w:t>
      </w:r>
      <w:proofErr w:type="spellEnd"/>
      <w:r w:rsidR="005B47BC">
        <w:rPr>
          <w:rFonts w:asciiTheme="minorHAnsi" w:hAnsiTheme="minorHAnsi" w:cstheme="minorHAnsi"/>
        </w:rPr>
        <w:t>. R. Watts noted</w:t>
      </w:r>
      <w:r w:rsidR="00F45576">
        <w:rPr>
          <w:rFonts w:asciiTheme="minorHAnsi" w:hAnsiTheme="minorHAnsi" w:cstheme="minorHAnsi"/>
        </w:rPr>
        <w:t xml:space="preserve"> if seaweed is present it is used for </w:t>
      </w:r>
      <w:proofErr w:type="spellStart"/>
      <w:r w:rsidR="00F45576">
        <w:rPr>
          <w:rFonts w:asciiTheme="minorHAnsi" w:hAnsiTheme="minorHAnsi" w:cstheme="minorHAnsi"/>
        </w:rPr>
        <w:t>packout</w:t>
      </w:r>
      <w:proofErr w:type="spellEnd"/>
      <w:r w:rsidR="00F45576">
        <w:rPr>
          <w:rFonts w:asciiTheme="minorHAnsi" w:hAnsiTheme="minorHAnsi" w:cstheme="minorHAnsi"/>
        </w:rPr>
        <w:t xml:space="preserve"> data similar to worm bait as packing material.</w:t>
      </w:r>
      <w:r w:rsidR="005B47BC">
        <w:rPr>
          <w:rFonts w:asciiTheme="minorHAnsi" w:hAnsiTheme="minorHAnsi" w:cstheme="minorHAnsi"/>
        </w:rPr>
        <w:t xml:space="preserve"> </w:t>
      </w:r>
    </w:p>
    <w:p w14:paraId="76B57ECB" w14:textId="77777777" w:rsidR="00823760" w:rsidRDefault="00823760" w:rsidP="00A13C66">
      <w:pPr>
        <w:rPr>
          <w:rFonts w:asciiTheme="minorHAnsi" w:hAnsiTheme="minorHAnsi" w:cstheme="minorHAnsi"/>
        </w:rPr>
      </w:pPr>
    </w:p>
    <w:p w14:paraId="3C9A7F9A" w14:textId="38F3A95F" w:rsidR="00CD0704" w:rsidRDefault="00A13C66" w:rsidP="00A13C66">
      <w:pPr>
        <w:rPr>
          <w:rFonts w:asciiTheme="minorHAnsi" w:hAnsiTheme="minorHAnsi" w:cstheme="minorHAnsi"/>
          <w:b/>
          <w:bCs/>
        </w:rPr>
      </w:pPr>
      <w:r w:rsidRPr="00A13C66">
        <w:rPr>
          <w:rFonts w:asciiTheme="minorHAnsi" w:hAnsiTheme="minorHAnsi" w:cstheme="minorHAnsi"/>
          <w:b/>
          <w:bCs/>
        </w:rPr>
        <w:t>ACCSP and J. Myers will follow up with R. Watts and Maine to discuss the addition of a new disposition code for packing materials with the standard codes committee.</w:t>
      </w:r>
    </w:p>
    <w:p w14:paraId="2713F933" w14:textId="444BE2CF" w:rsidR="00A13C66" w:rsidRDefault="00A13C66" w:rsidP="00A13C66">
      <w:pPr>
        <w:rPr>
          <w:rFonts w:asciiTheme="minorHAnsi" w:hAnsiTheme="minorHAnsi" w:cstheme="minorHAnsi"/>
          <w:b/>
          <w:bCs/>
        </w:rPr>
      </w:pPr>
    </w:p>
    <w:p w14:paraId="2E48EB67" w14:textId="77777777" w:rsidR="00A13C66" w:rsidRPr="00922226" w:rsidRDefault="00A13C66" w:rsidP="00A13C66">
      <w:pPr>
        <w:rPr>
          <w:b/>
          <w:bCs/>
          <w:u w:val="single"/>
        </w:rPr>
      </w:pPr>
    </w:p>
    <w:p w14:paraId="0E1DFEBB" w14:textId="61B2DB44" w:rsidR="00CD0704" w:rsidRPr="00922226" w:rsidRDefault="00CD0704" w:rsidP="00F26B6F">
      <w:pPr>
        <w:rPr>
          <w:rFonts w:asciiTheme="minorHAnsi" w:hAnsiTheme="minorHAnsi" w:cstheme="minorHAnsi"/>
          <w:b/>
          <w:bCs/>
          <w:u w:val="single"/>
        </w:rPr>
      </w:pPr>
      <w:r w:rsidRPr="00922226">
        <w:rPr>
          <w:rFonts w:asciiTheme="minorHAnsi" w:hAnsiTheme="minorHAnsi" w:cstheme="minorHAnsi"/>
          <w:b/>
          <w:bCs/>
          <w:u w:val="single"/>
        </w:rPr>
        <w:t>SAFIS Redesign: Registration Tracking update</w:t>
      </w:r>
    </w:p>
    <w:p w14:paraId="0137DB1B" w14:textId="66104E2C" w:rsidR="00922226" w:rsidRPr="00663BEF" w:rsidRDefault="00F26B6F" w:rsidP="00663BEF">
      <w:pPr>
        <w:rPr>
          <w:rFonts w:asciiTheme="minorHAnsi" w:hAnsiTheme="minorHAnsi" w:cstheme="minorHAnsi"/>
        </w:rPr>
      </w:pPr>
      <w:r w:rsidRPr="00F26B6F">
        <w:rPr>
          <w:rFonts w:asciiTheme="minorHAnsi" w:hAnsiTheme="minorHAnsi" w:cstheme="minorHAnsi"/>
        </w:rPr>
        <w:t>J. DeFilippi Simpson</w:t>
      </w:r>
      <w:r>
        <w:rPr>
          <w:rFonts w:asciiTheme="minorHAnsi" w:hAnsiTheme="minorHAnsi" w:cstheme="minorHAnsi"/>
        </w:rPr>
        <w:t xml:space="preserve"> </w:t>
      </w:r>
      <w:r w:rsidR="00823760">
        <w:rPr>
          <w:rFonts w:asciiTheme="minorHAnsi" w:hAnsiTheme="minorHAnsi" w:cstheme="minorHAnsi"/>
        </w:rPr>
        <w:t xml:space="preserve">reviewed </w:t>
      </w:r>
      <w:r>
        <w:rPr>
          <w:rFonts w:asciiTheme="minorHAnsi" w:hAnsiTheme="minorHAnsi" w:cstheme="minorHAnsi"/>
        </w:rPr>
        <w:t>the registration tracking</w:t>
      </w:r>
      <w:r w:rsidR="00D72BE0">
        <w:rPr>
          <w:rFonts w:asciiTheme="minorHAnsi" w:hAnsiTheme="minorHAnsi" w:cstheme="minorHAnsi"/>
        </w:rPr>
        <w:t xml:space="preserve"> module</w:t>
      </w:r>
      <w:r w:rsidR="00823760">
        <w:rPr>
          <w:rFonts w:asciiTheme="minorHAnsi" w:hAnsiTheme="minorHAnsi" w:cstheme="minorHAnsi"/>
        </w:rPr>
        <w:t xml:space="preserve"> which is </w:t>
      </w:r>
      <w:r w:rsidR="00D72BE0">
        <w:rPr>
          <w:rFonts w:asciiTheme="minorHAnsi" w:hAnsiTheme="minorHAnsi" w:cstheme="minorHAnsi"/>
        </w:rPr>
        <w:t>the component of the database</w:t>
      </w:r>
      <w:r w:rsidR="002F2A51">
        <w:rPr>
          <w:rFonts w:asciiTheme="minorHAnsi" w:hAnsiTheme="minorHAnsi" w:cstheme="minorHAnsi"/>
        </w:rPr>
        <w:t xml:space="preserve"> that houses </w:t>
      </w:r>
      <w:r w:rsidR="00037C79">
        <w:rPr>
          <w:rFonts w:asciiTheme="minorHAnsi" w:hAnsiTheme="minorHAnsi" w:cstheme="minorHAnsi"/>
        </w:rPr>
        <w:t xml:space="preserve">all the entities: </w:t>
      </w:r>
      <w:r w:rsidR="002F2A51">
        <w:rPr>
          <w:rFonts w:asciiTheme="minorHAnsi" w:hAnsiTheme="minorHAnsi" w:cstheme="minorHAnsi"/>
        </w:rPr>
        <w:t xml:space="preserve">the people, cooperation, the vessels and permits. </w:t>
      </w:r>
      <w:r w:rsidR="00037C79">
        <w:rPr>
          <w:rFonts w:asciiTheme="minorHAnsi" w:hAnsiTheme="minorHAnsi" w:cstheme="minorHAnsi"/>
        </w:rPr>
        <w:t xml:space="preserve">The module with relationship between the different entities currently exists but needs </w:t>
      </w:r>
      <w:r w:rsidR="002F2A51">
        <w:rPr>
          <w:rFonts w:asciiTheme="minorHAnsi" w:hAnsiTheme="minorHAnsi" w:cstheme="minorHAnsi"/>
        </w:rPr>
        <w:t xml:space="preserve">some improvement of this module. Right </w:t>
      </w:r>
      <w:r w:rsidR="00663BEF">
        <w:rPr>
          <w:rFonts w:asciiTheme="minorHAnsi" w:hAnsiTheme="minorHAnsi" w:cstheme="minorHAnsi"/>
        </w:rPr>
        <w:t>now,</w:t>
      </w:r>
      <w:r w:rsidR="002F2A51">
        <w:rPr>
          <w:rFonts w:asciiTheme="minorHAnsi" w:hAnsiTheme="minorHAnsi" w:cstheme="minorHAnsi"/>
        </w:rPr>
        <w:t xml:space="preserve"> ACCSP shows the cooperate name and indi</w:t>
      </w:r>
      <w:r w:rsidR="00663BEF">
        <w:rPr>
          <w:rFonts w:asciiTheme="minorHAnsi" w:hAnsiTheme="minorHAnsi" w:cstheme="minorHAnsi"/>
        </w:rPr>
        <w:t>vidual</w:t>
      </w:r>
      <w:r w:rsidR="002F2A51">
        <w:rPr>
          <w:rFonts w:asciiTheme="minorHAnsi" w:hAnsiTheme="minorHAnsi" w:cstheme="minorHAnsi"/>
        </w:rPr>
        <w:t xml:space="preserve"> name all on one record</w:t>
      </w:r>
      <w:r w:rsidR="00DB3CCF">
        <w:rPr>
          <w:rFonts w:asciiTheme="minorHAnsi" w:hAnsiTheme="minorHAnsi" w:cstheme="minorHAnsi"/>
        </w:rPr>
        <w:t xml:space="preserve"> when this cooperation may include several different vessels or permits</w:t>
      </w:r>
      <w:r w:rsidR="002F2A51">
        <w:rPr>
          <w:rFonts w:asciiTheme="minorHAnsi" w:hAnsiTheme="minorHAnsi" w:cstheme="minorHAnsi"/>
        </w:rPr>
        <w:t xml:space="preserve">. </w:t>
      </w:r>
      <w:r w:rsidR="00663BEF">
        <w:rPr>
          <w:rFonts w:asciiTheme="minorHAnsi" w:hAnsiTheme="minorHAnsi" w:cstheme="minorHAnsi"/>
        </w:rPr>
        <w:t xml:space="preserve">The goal is to expand this record. A small group met in 2018 to discuss this goal. Currently, ACCSP is working on this project and has a goal to implement by first quarter of 2024. </w:t>
      </w:r>
      <w:r w:rsidR="00663BEF" w:rsidRPr="00663BEF">
        <w:rPr>
          <w:rFonts w:asciiTheme="minorHAnsi" w:hAnsiTheme="minorHAnsi" w:cstheme="minorHAnsi"/>
        </w:rPr>
        <w:t>A.</w:t>
      </w:r>
      <w:r w:rsidR="00170770">
        <w:rPr>
          <w:rFonts w:asciiTheme="minorHAnsi" w:hAnsiTheme="minorHAnsi" w:cstheme="minorHAnsi"/>
        </w:rPr>
        <w:t xml:space="preserve"> </w:t>
      </w:r>
      <w:r w:rsidR="005B47BC" w:rsidRPr="00663BEF">
        <w:rPr>
          <w:rFonts w:asciiTheme="minorHAnsi" w:hAnsiTheme="minorHAnsi" w:cstheme="minorHAnsi"/>
        </w:rPr>
        <w:t>Webb asked for an estimated partner workload. J. DeFilippi Simpson noted</w:t>
      </w:r>
      <w:r w:rsidR="00663BEF">
        <w:rPr>
          <w:rFonts w:asciiTheme="minorHAnsi" w:hAnsiTheme="minorHAnsi" w:cstheme="minorHAnsi"/>
        </w:rPr>
        <w:t xml:space="preserve"> right now they are reviewing documentation including scenario diagrams and spreadsheets. </w:t>
      </w:r>
    </w:p>
    <w:p w14:paraId="6D6E7458" w14:textId="29B9448F" w:rsidR="00663BEF" w:rsidRDefault="00663BEF" w:rsidP="00663BEF">
      <w:pPr>
        <w:rPr>
          <w:rFonts w:asciiTheme="minorHAnsi" w:hAnsiTheme="minorHAnsi" w:cstheme="minorHAnsi"/>
        </w:rPr>
      </w:pPr>
    </w:p>
    <w:p w14:paraId="4387FC50" w14:textId="77777777" w:rsidR="00F4468F" w:rsidRPr="00663BEF" w:rsidRDefault="00F4468F" w:rsidP="00663BEF">
      <w:pPr>
        <w:rPr>
          <w:rFonts w:asciiTheme="minorHAnsi" w:hAnsiTheme="minorHAnsi" w:cstheme="minorHAnsi"/>
        </w:rPr>
      </w:pPr>
    </w:p>
    <w:p w14:paraId="10F76EE3" w14:textId="77777777" w:rsidR="00922226" w:rsidRPr="00922226" w:rsidRDefault="00CD0704" w:rsidP="00922226">
      <w:pPr>
        <w:rPr>
          <w:rFonts w:asciiTheme="minorHAnsi" w:hAnsiTheme="minorHAnsi" w:cstheme="minorHAnsi"/>
          <w:b/>
          <w:bCs/>
          <w:szCs w:val="22"/>
          <w:u w:val="single"/>
        </w:rPr>
      </w:pPr>
      <w:r w:rsidRPr="00922226">
        <w:rPr>
          <w:rFonts w:asciiTheme="minorHAnsi" w:hAnsiTheme="minorHAnsi" w:cstheme="minorHAnsi"/>
          <w:b/>
          <w:bCs/>
          <w:szCs w:val="22"/>
          <w:u w:val="single"/>
        </w:rPr>
        <w:t xml:space="preserve">Election of Chair and Vice-Chair </w:t>
      </w:r>
    </w:p>
    <w:p w14:paraId="789664DA" w14:textId="550C299D" w:rsidR="00922226" w:rsidRDefault="00A13C66" w:rsidP="00922226">
      <w:pPr>
        <w:rPr>
          <w:rFonts w:asciiTheme="minorHAnsi" w:hAnsiTheme="minorHAnsi" w:cstheme="minorHAnsi"/>
          <w:szCs w:val="22"/>
        </w:rPr>
      </w:pPr>
      <w:r>
        <w:rPr>
          <w:rFonts w:asciiTheme="minorHAnsi" w:hAnsiTheme="minorHAnsi" w:cstheme="minorHAnsi"/>
          <w:szCs w:val="22"/>
        </w:rPr>
        <w:t xml:space="preserve">Chair Bradshaw stepped down as chair moving A. Webb from vice-chair to the active Chair. </w:t>
      </w:r>
      <w:r w:rsidR="00922226">
        <w:rPr>
          <w:rFonts w:asciiTheme="minorHAnsi" w:hAnsiTheme="minorHAnsi" w:cstheme="minorHAnsi"/>
          <w:szCs w:val="22"/>
        </w:rPr>
        <w:t xml:space="preserve">J. Dingle of South Carolina volunteered to become vice-chair of the Commercial Technical Committee. </w:t>
      </w:r>
    </w:p>
    <w:p w14:paraId="11320979" w14:textId="52E76526" w:rsidR="00922226" w:rsidRDefault="00922226" w:rsidP="00922226">
      <w:pPr>
        <w:rPr>
          <w:rFonts w:asciiTheme="minorHAnsi" w:hAnsiTheme="minorHAnsi" w:cstheme="minorHAnsi"/>
          <w:szCs w:val="22"/>
        </w:rPr>
      </w:pPr>
    </w:p>
    <w:p w14:paraId="122045B7" w14:textId="77777777" w:rsidR="00F4468F" w:rsidRDefault="00F4468F" w:rsidP="00922226">
      <w:pPr>
        <w:rPr>
          <w:rFonts w:asciiTheme="minorHAnsi" w:hAnsiTheme="minorHAnsi" w:cstheme="minorHAnsi"/>
          <w:szCs w:val="22"/>
        </w:rPr>
      </w:pPr>
    </w:p>
    <w:p w14:paraId="40B416A9" w14:textId="0AF5401C" w:rsidR="00CD0704" w:rsidRDefault="00CD0704" w:rsidP="00922226">
      <w:pPr>
        <w:rPr>
          <w:rFonts w:asciiTheme="minorHAnsi" w:hAnsiTheme="minorHAnsi" w:cstheme="minorHAnsi"/>
          <w:b/>
          <w:bCs/>
          <w:szCs w:val="22"/>
          <w:u w:val="single"/>
        </w:rPr>
      </w:pPr>
      <w:r w:rsidRPr="00922226">
        <w:rPr>
          <w:rFonts w:asciiTheme="minorHAnsi" w:hAnsiTheme="minorHAnsi" w:cstheme="minorHAnsi"/>
          <w:b/>
          <w:bCs/>
          <w:szCs w:val="22"/>
          <w:u w:val="single"/>
        </w:rPr>
        <w:t>New Business</w:t>
      </w:r>
    </w:p>
    <w:p w14:paraId="712A6112" w14:textId="43C56FA0" w:rsidR="00B90CC1" w:rsidRDefault="00B90CC1" w:rsidP="00922226">
      <w:pPr>
        <w:rPr>
          <w:rFonts w:asciiTheme="minorHAnsi" w:hAnsiTheme="minorHAnsi" w:cstheme="minorHAnsi"/>
          <w:szCs w:val="22"/>
        </w:rPr>
      </w:pPr>
      <w:r w:rsidRPr="00B76F77">
        <w:rPr>
          <w:rFonts w:asciiTheme="minorHAnsi" w:hAnsiTheme="minorHAnsi" w:cstheme="minorHAnsi"/>
          <w:szCs w:val="22"/>
        </w:rPr>
        <w:t>Chair Bradshaw discussed aquaculture issues in Florida</w:t>
      </w:r>
      <w:r>
        <w:rPr>
          <w:rFonts w:asciiTheme="minorHAnsi" w:hAnsiTheme="minorHAnsi" w:cstheme="minorHAnsi"/>
          <w:szCs w:val="22"/>
        </w:rPr>
        <w:t xml:space="preserve"> report through trip tickets</w:t>
      </w:r>
      <w:r w:rsidRPr="00B76F77">
        <w:rPr>
          <w:rFonts w:asciiTheme="minorHAnsi" w:hAnsiTheme="minorHAnsi" w:cstheme="minorHAnsi"/>
          <w:szCs w:val="22"/>
        </w:rPr>
        <w:t>.</w:t>
      </w:r>
      <w:r w:rsidRPr="00B90CC1">
        <w:rPr>
          <w:rFonts w:asciiTheme="minorHAnsi" w:hAnsiTheme="minorHAnsi" w:cstheme="minorHAnsi"/>
          <w:szCs w:val="22"/>
        </w:rPr>
        <w:t xml:space="preserve"> </w:t>
      </w:r>
      <w:r>
        <w:rPr>
          <w:rFonts w:asciiTheme="minorHAnsi" w:hAnsiTheme="minorHAnsi" w:cstheme="minorHAnsi"/>
          <w:szCs w:val="22"/>
        </w:rPr>
        <w:t>A. Webb questioned if partners experienced fisheries dealers working together but reporting separately.</w:t>
      </w:r>
      <w:r w:rsidRPr="00B90CC1">
        <w:rPr>
          <w:rFonts w:asciiTheme="minorHAnsi" w:hAnsiTheme="minorHAnsi" w:cstheme="minorHAnsi"/>
          <w:szCs w:val="22"/>
        </w:rPr>
        <w:t xml:space="preserve"> </w:t>
      </w:r>
      <w:r>
        <w:rPr>
          <w:rFonts w:asciiTheme="minorHAnsi" w:hAnsiTheme="minorHAnsi" w:cstheme="minorHAnsi"/>
          <w:szCs w:val="22"/>
        </w:rPr>
        <w:t>E. Hiltz noted a similar issue in South Carolina</w:t>
      </w:r>
      <w:r w:rsidRPr="00B90CC1">
        <w:rPr>
          <w:rFonts w:asciiTheme="minorHAnsi" w:hAnsiTheme="minorHAnsi" w:cstheme="minorHAnsi"/>
          <w:szCs w:val="22"/>
        </w:rPr>
        <w:t xml:space="preserve"> </w:t>
      </w:r>
      <w:r>
        <w:rPr>
          <w:rFonts w:asciiTheme="minorHAnsi" w:hAnsiTheme="minorHAnsi" w:cstheme="minorHAnsi"/>
          <w:szCs w:val="22"/>
        </w:rPr>
        <w:t>with Horseshoe Crab but that data is not uploaded to ACCSP. R. Watts reported a</w:t>
      </w:r>
      <w:r w:rsidRPr="00B90CC1">
        <w:rPr>
          <w:rFonts w:asciiTheme="minorHAnsi" w:hAnsiTheme="minorHAnsi" w:cstheme="minorHAnsi"/>
          <w:szCs w:val="22"/>
        </w:rPr>
        <w:t xml:space="preserve"> </w:t>
      </w:r>
      <w:r>
        <w:rPr>
          <w:rFonts w:asciiTheme="minorHAnsi" w:hAnsiTheme="minorHAnsi" w:cstheme="minorHAnsi"/>
          <w:szCs w:val="22"/>
        </w:rPr>
        <w:t>similar issue</w:t>
      </w:r>
      <w:r w:rsidRPr="00B90CC1">
        <w:rPr>
          <w:rFonts w:asciiTheme="minorHAnsi" w:hAnsiTheme="minorHAnsi" w:cstheme="minorHAnsi"/>
          <w:szCs w:val="22"/>
        </w:rPr>
        <w:t xml:space="preserve"> </w:t>
      </w:r>
      <w:r>
        <w:rPr>
          <w:rFonts w:asciiTheme="minorHAnsi" w:hAnsiTheme="minorHAnsi" w:cstheme="minorHAnsi"/>
          <w:szCs w:val="22"/>
        </w:rPr>
        <w:t xml:space="preserve">in Maine where he </w:t>
      </w:r>
      <w:r w:rsidR="0017243F">
        <w:rPr>
          <w:rFonts w:asciiTheme="minorHAnsi" w:hAnsiTheme="minorHAnsi" w:cstheme="minorHAnsi"/>
          <w:szCs w:val="22"/>
        </w:rPr>
        <w:t xml:space="preserve">mentioned to </w:t>
      </w:r>
      <w:r>
        <w:rPr>
          <w:rFonts w:asciiTheme="minorHAnsi" w:hAnsiTheme="minorHAnsi" w:cstheme="minorHAnsi"/>
          <w:szCs w:val="22"/>
        </w:rPr>
        <w:t>ACCSP what record</w:t>
      </w:r>
      <w:r w:rsidR="0017243F">
        <w:rPr>
          <w:rFonts w:asciiTheme="minorHAnsi" w:hAnsiTheme="minorHAnsi" w:cstheme="minorHAnsi"/>
          <w:szCs w:val="22"/>
        </w:rPr>
        <w:t>s</w:t>
      </w:r>
      <w:r>
        <w:rPr>
          <w:rFonts w:asciiTheme="minorHAnsi" w:hAnsiTheme="minorHAnsi" w:cstheme="minorHAnsi"/>
          <w:szCs w:val="22"/>
        </w:rPr>
        <w:t xml:space="preserve"> should be flagge</w:t>
      </w:r>
      <w:r w:rsidR="0017243F">
        <w:rPr>
          <w:rFonts w:asciiTheme="minorHAnsi" w:hAnsiTheme="minorHAnsi" w:cstheme="minorHAnsi"/>
          <w:szCs w:val="22"/>
        </w:rPr>
        <w:t>d. M. Rinaldi noted the registration tracking redesign may help with this issue.</w:t>
      </w:r>
    </w:p>
    <w:p w14:paraId="754D0831" w14:textId="08583398" w:rsidR="00F4468F" w:rsidRDefault="00F4468F" w:rsidP="00922226">
      <w:pPr>
        <w:rPr>
          <w:rFonts w:asciiTheme="minorHAnsi" w:hAnsiTheme="minorHAnsi" w:cstheme="minorHAnsi"/>
          <w:b/>
          <w:bCs/>
          <w:szCs w:val="22"/>
          <w:u w:val="single"/>
        </w:rPr>
      </w:pPr>
    </w:p>
    <w:p w14:paraId="3ABFFD93" w14:textId="77777777" w:rsidR="0017243F" w:rsidRPr="00922226" w:rsidRDefault="0017243F" w:rsidP="00922226">
      <w:pPr>
        <w:rPr>
          <w:rFonts w:asciiTheme="minorHAnsi" w:hAnsiTheme="minorHAnsi" w:cstheme="minorHAnsi"/>
          <w:b/>
          <w:bCs/>
          <w:szCs w:val="22"/>
          <w:u w:val="single"/>
        </w:rPr>
      </w:pPr>
    </w:p>
    <w:p w14:paraId="57D621DE" w14:textId="77777777" w:rsidR="00CD0704" w:rsidRPr="00922226" w:rsidRDefault="00CD0704" w:rsidP="00922226">
      <w:pPr>
        <w:rPr>
          <w:rFonts w:asciiTheme="minorHAnsi" w:hAnsiTheme="minorHAnsi"/>
          <w:b/>
          <w:bCs/>
          <w:szCs w:val="22"/>
          <w:u w:val="single"/>
        </w:rPr>
      </w:pPr>
      <w:r w:rsidRPr="00922226">
        <w:rPr>
          <w:rFonts w:asciiTheme="minorHAnsi" w:hAnsiTheme="minorHAnsi"/>
          <w:b/>
          <w:bCs/>
          <w:szCs w:val="22"/>
          <w:u w:val="single"/>
        </w:rPr>
        <w:t>Other Business</w:t>
      </w:r>
    </w:p>
    <w:p w14:paraId="4CDE1EA2" w14:textId="40FE5AE2" w:rsidR="00CD0704" w:rsidRPr="00823760" w:rsidRDefault="00CD0704" w:rsidP="009E3726">
      <w:pPr>
        <w:rPr>
          <w:rFonts w:asciiTheme="minorHAnsi" w:hAnsiTheme="minorHAnsi" w:cstheme="minorHAnsi"/>
          <w:u w:val="single"/>
        </w:rPr>
      </w:pPr>
      <w:r w:rsidRPr="00823760">
        <w:rPr>
          <w:rFonts w:asciiTheme="minorHAnsi" w:hAnsiTheme="minorHAnsi" w:cstheme="minorHAnsi"/>
          <w:u w:val="single"/>
        </w:rPr>
        <w:t xml:space="preserve">NOAA Catch and Monitoring (CAMS) system presentation </w:t>
      </w:r>
    </w:p>
    <w:p w14:paraId="70E3268B" w14:textId="6DA50714" w:rsidR="002C4244" w:rsidRDefault="009E3726" w:rsidP="00AE79F7">
      <w:pPr>
        <w:ind w:left="180"/>
        <w:rPr>
          <w:rFonts w:asciiTheme="minorHAnsi" w:hAnsiTheme="minorHAnsi" w:cstheme="minorHAnsi"/>
        </w:rPr>
      </w:pPr>
      <w:r w:rsidRPr="005343AB">
        <w:rPr>
          <w:rFonts w:asciiTheme="minorHAnsi" w:hAnsiTheme="minorHAnsi" w:cstheme="minorHAnsi"/>
        </w:rPr>
        <w:t xml:space="preserve">M. Lanning </w:t>
      </w:r>
      <w:r w:rsidR="00B90CC1">
        <w:rPr>
          <w:rFonts w:asciiTheme="minorHAnsi" w:hAnsiTheme="minorHAnsi" w:cstheme="minorHAnsi"/>
        </w:rPr>
        <w:t xml:space="preserve">discussed </w:t>
      </w:r>
      <w:r w:rsidRPr="005343AB">
        <w:rPr>
          <w:rFonts w:asciiTheme="minorHAnsi" w:hAnsiTheme="minorHAnsi" w:cstheme="minorHAnsi"/>
        </w:rPr>
        <w:t xml:space="preserve">the Catch and Monitoring system. A. Webb asked </w:t>
      </w:r>
      <w:r w:rsidR="00F4468F">
        <w:rPr>
          <w:rFonts w:asciiTheme="minorHAnsi" w:hAnsiTheme="minorHAnsi" w:cstheme="minorHAnsi"/>
        </w:rPr>
        <w:t xml:space="preserve">about </w:t>
      </w:r>
      <w:r w:rsidRPr="005343AB">
        <w:rPr>
          <w:rFonts w:asciiTheme="minorHAnsi" w:hAnsiTheme="minorHAnsi" w:cstheme="minorHAnsi"/>
        </w:rPr>
        <w:t xml:space="preserve">the relationship between the data warehouse and CAMS. </w:t>
      </w:r>
      <w:r w:rsidR="00F4468F" w:rsidRPr="005343AB">
        <w:rPr>
          <w:rFonts w:asciiTheme="minorHAnsi" w:hAnsiTheme="minorHAnsi" w:cstheme="minorHAnsi"/>
        </w:rPr>
        <w:t>M. Lanning</w:t>
      </w:r>
      <w:r w:rsidR="00F4468F">
        <w:rPr>
          <w:rFonts w:asciiTheme="minorHAnsi" w:hAnsiTheme="minorHAnsi" w:cstheme="minorHAnsi"/>
        </w:rPr>
        <w:t xml:space="preserve"> noted that any changes will not affect the </w:t>
      </w:r>
      <w:r w:rsidR="00F4468F" w:rsidRPr="005343AB">
        <w:rPr>
          <w:rFonts w:asciiTheme="minorHAnsi" w:hAnsiTheme="minorHAnsi" w:cstheme="minorHAnsi"/>
        </w:rPr>
        <w:t xml:space="preserve">relationship between </w:t>
      </w:r>
      <w:r w:rsidR="00F4468F">
        <w:rPr>
          <w:rFonts w:asciiTheme="minorHAnsi" w:hAnsiTheme="minorHAnsi" w:cstheme="minorHAnsi"/>
        </w:rPr>
        <w:t xml:space="preserve">partners, </w:t>
      </w:r>
      <w:r w:rsidR="00F4468F" w:rsidRPr="005343AB">
        <w:rPr>
          <w:rFonts w:asciiTheme="minorHAnsi" w:hAnsiTheme="minorHAnsi" w:cstheme="minorHAnsi"/>
        </w:rPr>
        <w:t xml:space="preserve">the </w:t>
      </w:r>
      <w:r w:rsidR="00AE79F7">
        <w:rPr>
          <w:rFonts w:asciiTheme="minorHAnsi" w:hAnsiTheme="minorHAnsi" w:cstheme="minorHAnsi"/>
        </w:rPr>
        <w:t>D</w:t>
      </w:r>
      <w:r w:rsidR="00F4468F" w:rsidRPr="005343AB">
        <w:rPr>
          <w:rFonts w:asciiTheme="minorHAnsi" w:hAnsiTheme="minorHAnsi" w:cstheme="minorHAnsi"/>
        </w:rPr>
        <w:t xml:space="preserve">ata </w:t>
      </w:r>
      <w:r w:rsidR="00AE79F7">
        <w:rPr>
          <w:rFonts w:asciiTheme="minorHAnsi" w:hAnsiTheme="minorHAnsi" w:cstheme="minorHAnsi"/>
        </w:rPr>
        <w:t>W</w:t>
      </w:r>
      <w:r w:rsidR="00F4468F" w:rsidRPr="005343AB">
        <w:rPr>
          <w:rFonts w:asciiTheme="minorHAnsi" w:hAnsiTheme="minorHAnsi" w:cstheme="minorHAnsi"/>
        </w:rPr>
        <w:t>arehouse and CAMS</w:t>
      </w:r>
      <w:r w:rsidR="00AE79F7">
        <w:rPr>
          <w:rFonts w:asciiTheme="minorHAnsi" w:hAnsiTheme="minorHAnsi" w:cstheme="minorHAnsi"/>
        </w:rPr>
        <w:t>.</w:t>
      </w:r>
    </w:p>
    <w:p w14:paraId="28360CAB" w14:textId="77777777" w:rsidR="00F4468F" w:rsidRPr="005343AB" w:rsidRDefault="00F4468F" w:rsidP="00AE79F7">
      <w:pPr>
        <w:ind w:left="180"/>
        <w:rPr>
          <w:rFonts w:asciiTheme="minorHAnsi" w:hAnsiTheme="minorHAnsi" w:cstheme="minorHAnsi"/>
        </w:rPr>
      </w:pPr>
    </w:p>
    <w:p w14:paraId="6FBF7218" w14:textId="5FCF9081" w:rsidR="009E3726" w:rsidRPr="005343AB" w:rsidRDefault="002C4244" w:rsidP="00AE79F7">
      <w:pPr>
        <w:ind w:left="180"/>
        <w:rPr>
          <w:rFonts w:asciiTheme="minorHAnsi" w:hAnsiTheme="minorHAnsi" w:cstheme="minorHAnsi"/>
        </w:rPr>
      </w:pPr>
      <w:r w:rsidRPr="005343AB">
        <w:rPr>
          <w:rFonts w:asciiTheme="minorHAnsi" w:hAnsiTheme="minorHAnsi" w:cstheme="minorHAnsi"/>
        </w:rPr>
        <w:t xml:space="preserve">Any questions can be directed towards: </w:t>
      </w:r>
      <w:hyperlink r:id="rId31" w:history="1">
        <w:r w:rsidRPr="005343AB">
          <w:rPr>
            <w:rStyle w:val="Hyperlink"/>
            <w:rFonts w:asciiTheme="minorHAnsi" w:hAnsiTheme="minorHAnsi" w:cstheme="minorHAnsi"/>
          </w:rPr>
          <w:t>j.michael.lanning@noaa.gov</w:t>
        </w:r>
      </w:hyperlink>
      <w:r w:rsidRPr="005343AB">
        <w:rPr>
          <w:rFonts w:asciiTheme="minorHAnsi" w:hAnsiTheme="minorHAnsi" w:cstheme="minorHAnsi"/>
        </w:rPr>
        <w:t>.</w:t>
      </w:r>
    </w:p>
    <w:p w14:paraId="59C77243" w14:textId="4788B1B3" w:rsidR="009E3726" w:rsidRDefault="009E3726" w:rsidP="009E3726">
      <w:pPr>
        <w:rPr>
          <w:rFonts w:asciiTheme="minorHAnsi" w:hAnsiTheme="minorHAnsi" w:cstheme="minorHAnsi"/>
          <w:b/>
          <w:bCs/>
          <w:sz w:val="22"/>
          <w:szCs w:val="20"/>
          <w:u w:val="single"/>
        </w:rPr>
      </w:pPr>
    </w:p>
    <w:p w14:paraId="20F87382" w14:textId="77777777" w:rsidR="002C4244" w:rsidRPr="00823760" w:rsidRDefault="00CD0704" w:rsidP="002C4244">
      <w:pPr>
        <w:rPr>
          <w:rFonts w:asciiTheme="minorHAnsi" w:hAnsiTheme="minorHAnsi" w:cstheme="minorHAnsi"/>
          <w:szCs w:val="20"/>
          <w:u w:val="single"/>
        </w:rPr>
      </w:pPr>
      <w:r w:rsidRPr="00823760">
        <w:rPr>
          <w:rFonts w:asciiTheme="minorHAnsi" w:hAnsiTheme="minorHAnsi" w:cstheme="minorHAnsi"/>
          <w:szCs w:val="20"/>
          <w:u w:val="single"/>
        </w:rPr>
        <w:t xml:space="preserve">Accountability update </w:t>
      </w:r>
    </w:p>
    <w:p w14:paraId="6A89958F" w14:textId="4265BC02" w:rsidR="00CD0704" w:rsidRPr="005343AB" w:rsidRDefault="002C4244" w:rsidP="00823760">
      <w:pPr>
        <w:ind w:left="180"/>
        <w:rPr>
          <w:rFonts w:asciiTheme="minorHAnsi" w:hAnsiTheme="minorHAnsi"/>
        </w:rPr>
      </w:pPr>
      <w:r w:rsidRPr="005343AB">
        <w:rPr>
          <w:rFonts w:asciiTheme="minorHAnsi" w:hAnsiTheme="minorHAnsi"/>
        </w:rPr>
        <w:t>J. DeFilippi Simpson went over the accountability update. J. DeFilippi Simpson noted workshop objectives</w:t>
      </w:r>
      <w:r w:rsidR="00852896">
        <w:rPr>
          <w:rFonts w:asciiTheme="minorHAnsi" w:hAnsiTheme="minorHAnsi"/>
        </w:rPr>
        <w:t xml:space="preserve"> and </w:t>
      </w:r>
      <w:r w:rsidRPr="005343AB">
        <w:rPr>
          <w:rFonts w:asciiTheme="minorHAnsi" w:hAnsiTheme="minorHAnsi"/>
        </w:rPr>
        <w:t xml:space="preserve">the </w:t>
      </w:r>
      <w:r w:rsidR="00CD0704" w:rsidRPr="005343AB">
        <w:rPr>
          <w:rFonts w:asciiTheme="minorHAnsi" w:hAnsiTheme="minorHAnsi"/>
        </w:rPr>
        <w:t>VMS module (ACCSP functions and features)</w:t>
      </w:r>
      <w:bookmarkStart w:id="2" w:name="_Hlk131595215"/>
      <w:r w:rsidRPr="005343AB">
        <w:rPr>
          <w:rFonts w:asciiTheme="minorHAnsi" w:hAnsiTheme="minorHAnsi"/>
        </w:rPr>
        <w:t xml:space="preserve">. </w:t>
      </w:r>
      <w:bookmarkEnd w:id="2"/>
      <w:r w:rsidR="00AE79F7" w:rsidRPr="00AE79F7">
        <w:rPr>
          <w:rFonts w:asciiTheme="minorHAnsi" w:hAnsiTheme="minorHAnsi"/>
        </w:rPr>
        <w:t>The VMS module</w:t>
      </w:r>
      <w:r w:rsidR="00CD0704" w:rsidRPr="005343AB">
        <w:rPr>
          <w:rFonts w:asciiTheme="minorHAnsi" w:hAnsiTheme="minorHAnsi"/>
        </w:rPr>
        <w:t xml:space="preserve"> will be presented during the Information Systems webinar (April 6</w:t>
      </w:r>
      <w:r w:rsidR="00CD0704" w:rsidRPr="005343AB">
        <w:rPr>
          <w:rFonts w:asciiTheme="minorHAnsi" w:hAnsiTheme="minorHAnsi"/>
          <w:vertAlign w:val="superscript"/>
        </w:rPr>
        <w:t>th</w:t>
      </w:r>
      <w:r w:rsidR="00CD0704" w:rsidRPr="005343AB">
        <w:rPr>
          <w:rFonts w:asciiTheme="minorHAnsi" w:hAnsiTheme="minorHAnsi"/>
        </w:rPr>
        <w:t>, 2023)</w:t>
      </w:r>
      <w:r w:rsidR="00852896">
        <w:rPr>
          <w:rFonts w:asciiTheme="minorHAnsi" w:hAnsiTheme="minorHAnsi"/>
        </w:rPr>
        <w:t>.</w:t>
      </w:r>
    </w:p>
    <w:p w14:paraId="3B3B6EA2" w14:textId="77777777" w:rsidR="00CD0704" w:rsidRPr="00CF77A4" w:rsidRDefault="00CD0704" w:rsidP="00CD0704">
      <w:pPr>
        <w:ind w:left="1080"/>
        <w:rPr>
          <w:rFonts w:asciiTheme="minorHAnsi" w:hAnsiTheme="minorHAnsi"/>
          <w:szCs w:val="22"/>
        </w:rPr>
      </w:pPr>
    </w:p>
    <w:p w14:paraId="721014F7" w14:textId="77777777" w:rsidR="00CD0704" w:rsidRPr="00726174" w:rsidRDefault="00CD0704" w:rsidP="00F4468F">
      <w:pPr>
        <w:rPr>
          <w:rFonts w:asciiTheme="minorHAnsi" w:hAnsiTheme="minorHAnsi" w:cstheme="minorHAnsi"/>
          <w:b/>
          <w:bCs/>
          <w:szCs w:val="22"/>
          <w:u w:val="single"/>
        </w:rPr>
      </w:pPr>
      <w:r w:rsidRPr="00726174">
        <w:rPr>
          <w:rFonts w:asciiTheme="minorHAnsi" w:hAnsiTheme="minorHAnsi" w:cstheme="minorHAnsi"/>
          <w:b/>
          <w:bCs/>
          <w:szCs w:val="22"/>
          <w:u w:val="single"/>
        </w:rPr>
        <w:t>Adjourn</w:t>
      </w:r>
    </w:p>
    <w:p w14:paraId="0EF88BC8" w14:textId="1867ED3B" w:rsidR="00E23112" w:rsidRDefault="00726174">
      <w:pPr>
        <w:rPr>
          <w:rFonts w:asciiTheme="minorHAnsi" w:hAnsiTheme="minorHAnsi" w:cstheme="minorHAnsi"/>
        </w:rPr>
      </w:pPr>
      <w:r w:rsidRPr="00726174">
        <w:rPr>
          <w:rFonts w:asciiTheme="minorHAnsi" w:hAnsiTheme="minorHAnsi" w:cstheme="minorHAnsi"/>
        </w:rPr>
        <w:t xml:space="preserve">The meeting was adjourned by consent. </w:t>
      </w:r>
    </w:p>
    <w:p w14:paraId="6604BE6F" w14:textId="0082B6D3" w:rsidR="008F53C3" w:rsidRDefault="008F53C3">
      <w:pPr>
        <w:rPr>
          <w:rFonts w:asciiTheme="minorHAnsi" w:hAnsiTheme="minorHAnsi" w:cstheme="minorHAnsi"/>
        </w:rPr>
      </w:pPr>
    </w:p>
    <w:p w14:paraId="31AC7779" w14:textId="77777777" w:rsidR="00852896" w:rsidRDefault="00852896">
      <w:pPr>
        <w:rPr>
          <w:rFonts w:asciiTheme="minorHAnsi" w:hAnsiTheme="minorHAnsi" w:cstheme="minorHAnsi"/>
        </w:rPr>
      </w:pPr>
    </w:p>
    <w:p w14:paraId="31B1B11C" w14:textId="7DBA79A8" w:rsidR="008F53C3" w:rsidRDefault="008F53C3">
      <w:pPr>
        <w:rPr>
          <w:rFonts w:asciiTheme="minorHAnsi" w:hAnsiTheme="minorHAnsi" w:cstheme="minorHAnsi"/>
          <w:b/>
          <w:bCs/>
          <w:u w:val="single"/>
        </w:rPr>
      </w:pPr>
      <w:r w:rsidRPr="008F53C3">
        <w:rPr>
          <w:rFonts w:asciiTheme="minorHAnsi" w:hAnsiTheme="minorHAnsi" w:cstheme="minorHAnsi"/>
          <w:b/>
          <w:bCs/>
          <w:u w:val="single"/>
        </w:rPr>
        <w:t>Action Items</w:t>
      </w:r>
    </w:p>
    <w:p w14:paraId="75DA0C5A" w14:textId="218653F4" w:rsidR="001B4D36" w:rsidRPr="005343AB" w:rsidRDefault="001B4D36" w:rsidP="001B4D36">
      <w:pPr>
        <w:pStyle w:val="ListParagraph"/>
        <w:numPr>
          <w:ilvl w:val="0"/>
          <w:numId w:val="11"/>
        </w:numPr>
        <w:rPr>
          <w:rFonts w:cstheme="minorHAnsi"/>
          <w:b/>
          <w:bCs/>
          <w:sz w:val="24"/>
          <w:szCs w:val="24"/>
          <w:u w:val="single"/>
        </w:rPr>
      </w:pPr>
      <w:r w:rsidRPr="005343AB">
        <w:rPr>
          <w:b/>
          <w:bCs/>
          <w:sz w:val="24"/>
          <w:szCs w:val="24"/>
        </w:rPr>
        <w:t>M. Powell will remove Amanda Tong from previous meeting minutes attendance list.</w:t>
      </w:r>
    </w:p>
    <w:p w14:paraId="5418C4BD" w14:textId="5480FFA7" w:rsidR="001B4D36" w:rsidRPr="005343AB" w:rsidRDefault="00735AF0" w:rsidP="001B4D36">
      <w:pPr>
        <w:pStyle w:val="ListParagraph"/>
        <w:numPr>
          <w:ilvl w:val="0"/>
          <w:numId w:val="11"/>
        </w:numPr>
        <w:rPr>
          <w:rFonts w:cstheme="minorHAnsi"/>
          <w:b/>
          <w:bCs/>
          <w:sz w:val="24"/>
          <w:szCs w:val="24"/>
        </w:rPr>
      </w:pPr>
      <w:r w:rsidRPr="005343AB">
        <w:rPr>
          <w:rFonts w:cstheme="minorHAnsi"/>
          <w:b/>
          <w:bCs/>
          <w:sz w:val="24"/>
          <w:szCs w:val="24"/>
        </w:rPr>
        <w:t xml:space="preserve">A. Christmas-Svajdlenka </w:t>
      </w:r>
      <w:r w:rsidR="0015466D" w:rsidRPr="0015466D">
        <w:rPr>
          <w:rFonts w:cstheme="minorHAnsi"/>
          <w:b/>
          <w:bCs/>
          <w:sz w:val="24"/>
          <w:szCs w:val="24"/>
        </w:rPr>
        <w:t>will send an email regarding further discussion for the total commercial discard removals and inclusion in ACCSP data layers.</w:t>
      </w:r>
    </w:p>
    <w:p w14:paraId="1BCAC5A4" w14:textId="41734588" w:rsidR="00735AF0" w:rsidRDefault="003813F0" w:rsidP="001B4D36">
      <w:pPr>
        <w:pStyle w:val="ListParagraph"/>
        <w:numPr>
          <w:ilvl w:val="0"/>
          <w:numId w:val="11"/>
        </w:numPr>
        <w:rPr>
          <w:rFonts w:cstheme="minorHAnsi"/>
          <w:b/>
          <w:bCs/>
          <w:sz w:val="24"/>
          <w:szCs w:val="24"/>
        </w:rPr>
      </w:pPr>
      <w:r w:rsidRPr="005343AB">
        <w:rPr>
          <w:rFonts w:cstheme="minorHAnsi"/>
          <w:b/>
          <w:bCs/>
          <w:sz w:val="24"/>
          <w:szCs w:val="24"/>
        </w:rPr>
        <w:t>A.</w:t>
      </w:r>
      <w:r w:rsidR="00170770">
        <w:rPr>
          <w:rFonts w:cstheme="minorHAnsi"/>
          <w:b/>
          <w:bCs/>
          <w:sz w:val="24"/>
          <w:szCs w:val="24"/>
        </w:rPr>
        <w:t xml:space="preserve"> </w:t>
      </w:r>
      <w:r w:rsidRPr="005343AB">
        <w:rPr>
          <w:rFonts w:cstheme="minorHAnsi"/>
          <w:b/>
          <w:bCs/>
          <w:sz w:val="24"/>
          <w:szCs w:val="24"/>
        </w:rPr>
        <w:t>Christmas-Svajdlenka will reach out to the Committee members for a small subcommittee for conversion factors.</w:t>
      </w:r>
      <w:r w:rsidR="00A13C66">
        <w:rPr>
          <w:rFonts w:cstheme="minorHAnsi"/>
          <w:b/>
          <w:bCs/>
          <w:sz w:val="24"/>
          <w:szCs w:val="24"/>
        </w:rPr>
        <w:t xml:space="preserve"> </w:t>
      </w:r>
    </w:p>
    <w:p w14:paraId="7E3F51B4" w14:textId="3D607119" w:rsidR="0028659F" w:rsidRPr="005343AB" w:rsidRDefault="0028659F" w:rsidP="001B4D36">
      <w:pPr>
        <w:pStyle w:val="ListParagraph"/>
        <w:numPr>
          <w:ilvl w:val="0"/>
          <w:numId w:val="11"/>
        </w:numPr>
        <w:rPr>
          <w:rFonts w:cstheme="minorHAnsi"/>
          <w:b/>
          <w:bCs/>
          <w:sz w:val="24"/>
          <w:szCs w:val="24"/>
        </w:rPr>
      </w:pPr>
      <w:r w:rsidRPr="0028659F">
        <w:rPr>
          <w:rFonts w:cstheme="minorHAnsi"/>
          <w:b/>
          <w:bCs/>
          <w:sz w:val="24"/>
          <w:szCs w:val="24"/>
        </w:rPr>
        <w:t>By consensus, the group agreed help HMS determine the missing food reports from the initial packing only dealer.</w:t>
      </w:r>
    </w:p>
    <w:p w14:paraId="737716F2" w14:textId="77777777" w:rsidR="00A13C66" w:rsidRDefault="00A13C66" w:rsidP="001B4D36">
      <w:pPr>
        <w:pStyle w:val="ListParagraph"/>
        <w:numPr>
          <w:ilvl w:val="0"/>
          <w:numId w:val="11"/>
        </w:numPr>
        <w:rPr>
          <w:rFonts w:cstheme="minorHAnsi"/>
          <w:b/>
          <w:bCs/>
          <w:sz w:val="24"/>
          <w:szCs w:val="24"/>
        </w:rPr>
      </w:pPr>
      <w:r w:rsidRPr="00A13C66">
        <w:rPr>
          <w:rFonts w:cstheme="minorHAnsi"/>
          <w:b/>
          <w:bCs/>
          <w:sz w:val="24"/>
          <w:szCs w:val="24"/>
        </w:rPr>
        <w:t xml:space="preserve">The committee agreed to the use of an additional catch source code to indicate tournament landings. A. Lowther will work with J. Myers at ACCSP to bring the recommendation to the ACCSP Standard Codes committee. </w:t>
      </w:r>
    </w:p>
    <w:p w14:paraId="5E3CB712" w14:textId="4B228772" w:rsidR="00A13C66" w:rsidRPr="005343AB" w:rsidRDefault="00A13C66" w:rsidP="001B4D36">
      <w:pPr>
        <w:pStyle w:val="ListParagraph"/>
        <w:numPr>
          <w:ilvl w:val="0"/>
          <w:numId w:val="11"/>
        </w:numPr>
        <w:rPr>
          <w:rFonts w:cstheme="minorHAnsi"/>
          <w:b/>
          <w:bCs/>
          <w:sz w:val="24"/>
          <w:szCs w:val="24"/>
        </w:rPr>
      </w:pPr>
      <w:r w:rsidRPr="00A13C66">
        <w:rPr>
          <w:rFonts w:cstheme="minorHAnsi"/>
          <w:b/>
          <w:bCs/>
          <w:sz w:val="24"/>
          <w:szCs w:val="24"/>
        </w:rPr>
        <w:t>A. Christmas-Svajdlenka noted ACCSP will review the data flow and workload and return to the Committee with results.</w:t>
      </w:r>
      <w:r>
        <w:rPr>
          <w:rFonts w:cstheme="minorHAnsi"/>
          <w:b/>
          <w:bCs/>
          <w:sz w:val="24"/>
          <w:szCs w:val="24"/>
        </w:rPr>
        <w:t xml:space="preserve"> </w:t>
      </w:r>
    </w:p>
    <w:p w14:paraId="6906FB5F" w14:textId="70BFF10A" w:rsidR="005343AB" w:rsidRPr="005343AB" w:rsidRDefault="005343AB" w:rsidP="001B4D36">
      <w:pPr>
        <w:pStyle w:val="ListParagraph"/>
        <w:numPr>
          <w:ilvl w:val="0"/>
          <w:numId w:val="11"/>
        </w:numPr>
        <w:rPr>
          <w:rFonts w:cstheme="minorHAnsi"/>
          <w:b/>
          <w:bCs/>
          <w:sz w:val="24"/>
          <w:szCs w:val="24"/>
        </w:rPr>
      </w:pPr>
      <w:r w:rsidRPr="005343AB">
        <w:rPr>
          <w:rFonts w:cstheme="minorHAnsi"/>
          <w:b/>
          <w:bCs/>
          <w:sz w:val="24"/>
          <w:szCs w:val="24"/>
        </w:rPr>
        <w:t xml:space="preserve">ACCSP and J. Myers will follow up with R. Watts and Maine to discuss </w:t>
      </w:r>
      <w:r w:rsidR="00AE79F7">
        <w:rPr>
          <w:rFonts w:cstheme="minorHAnsi"/>
          <w:b/>
          <w:bCs/>
          <w:sz w:val="24"/>
          <w:szCs w:val="24"/>
        </w:rPr>
        <w:t>the addition of a new disposition code for packing materials with the s</w:t>
      </w:r>
      <w:r w:rsidRPr="005343AB">
        <w:rPr>
          <w:rFonts w:cstheme="minorHAnsi"/>
          <w:b/>
          <w:bCs/>
          <w:sz w:val="24"/>
          <w:szCs w:val="24"/>
        </w:rPr>
        <w:t>tandard codes</w:t>
      </w:r>
      <w:r w:rsidR="00AE79F7">
        <w:rPr>
          <w:rFonts w:cstheme="minorHAnsi"/>
          <w:b/>
          <w:bCs/>
          <w:sz w:val="24"/>
          <w:szCs w:val="24"/>
        </w:rPr>
        <w:t xml:space="preserve"> committee</w:t>
      </w:r>
      <w:r w:rsidRPr="005343AB">
        <w:rPr>
          <w:rFonts w:cstheme="minorHAnsi"/>
          <w:b/>
          <w:bCs/>
          <w:sz w:val="24"/>
          <w:szCs w:val="24"/>
        </w:rPr>
        <w:t>.</w:t>
      </w:r>
    </w:p>
    <w:sectPr w:rsidR="005343AB" w:rsidRPr="005343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8BC" w14:textId="77777777" w:rsidR="00240229" w:rsidRDefault="00240229" w:rsidP="00177CC7">
      <w:r>
        <w:separator/>
      </w:r>
    </w:p>
  </w:endnote>
  <w:endnote w:type="continuationSeparator" w:id="0">
    <w:p w14:paraId="121AA1F5" w14:textId="77777777" w:rsidR="00240229" w:rsidRDefault="00240229" w:rsidP="0017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4143" w14:textId="77777777" w:rsidR="00240229" w:rsidRDefault="00240229" w:rsidP="00177CC7">
      <w:r>
        <w:separator/>
      </w:r>
    </w:p>
  </w:footnote>
  <w:footnote w:type="continuationSeparator" w:id="0">
    <w:p w14:paraId="33313523" w14:textId="77777777" w:rsidR="00240229" w:rsidRDefault="00240229" w:rsidP="0017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E35"/>
    <w:multiLevelType w:val="hybridMultilevel"/>
    <w:tmpl w:val="12A23004"/>
    <w:lvl w:ilvl="0" w:tplc="294A43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30629"/>
    <w:multiLevelType w:val="hybridMultilevel"/>
    <w:tmpl w:val="60F073EA"/>
    <w:lvl w:ilvl="0" w:tplc="632ACE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070CE"/>
    <w:multiLevelType w:val="hybridMultilevel"/>
    <w:tmpl w:val="A1B2CA26"/>
    <w:lvl w:ilvl="0" w:tplc="ACF0FF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11E5A"/>
    <w:multiLevelType w:val="hybridMultilevel"/>
    <w:tmpl w:val="AC326ABE"/>
    <w:lvl w:ilvl="0" w:tplc="ACF0FF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6E78"/>
    <w:multiLevelType w:val="hybridMultilevel"/>
    <w:tmpl w:val="F564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D6FBF"/>
    <w:multiLevelType w:val="hybridMultilevel"/>
    <w:tmpl w:val="B8B0D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9523F"/>
    <w:multiLevelType w:val="hybridMultilevel"/>
    <w:tmpl w:val="9EA6C8C8"/>
    <w:lvl w:ilvl="0" w:tplc="4B16243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5084197"/>
    <w:multiLevelType w:val="hybridMultilevel"/>
    <w:tmpl w:val="23F0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EB33BC"/>
    <w:multiLevelType w:val="hybridMultilevel"/>
    <w:tmpl w:val="E6C00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6720A"/>
    <w:multiLevelType w:val="hybridMultilevel"/>
    <w:tmpl w:val="D09EC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35946"/>
    <w:multiLevelType w:val="hybridMultilevel"/>
    <w:tmpl w:val="7B76F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33629"/>
    <w:multiLevelType w:val="hybridMultilevel"/>
    <w:tmpl w:val="7A7AF5D6"/>
    <w:lvl w:ilvl="0" w:tplc="EA00C39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F0373"/>
    <w:multiLevelType w:val="hybridMultilevel"/>
    <w:tmpl w:val="E52A1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604A7"/>
    <w:multiLevelType w:val="hybridMultilevel"/>
    <w:tmpl w:val="C3C4E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F2D43"/>
    <w:multiLevelType w:val="hybridMultilevel"/>
    <w:tmpl w:val="841E0D34"/>
    <w:lvl w:ilvl="0" w:tplc="AAAE5E48">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72B0E"/>
    <w:multiLevelType w:val="hybridMultilevel"/>
    <w:tmpl w:val="DDE2A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B72E0"/>
    <w:multiLevelType w:val="hybridMultilevel"/>
    <w:tmpl w:val="46C44B4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C87470"/>
    <w:multiLevelType w:val="hybridMultilevel"/>
    <w:tmpl w:val="1BEA3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B3377"/>
    <w:multiLevelType w:val="hybridMultilevel"/>
    <w:tmpl w:val="7C9E3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5170B"/>
    <w:multiLevelType w:val="hybridMultilevel"/>
    <w:tmpl w:val="74D476C6"/>
    <w:lvl w:ilvl="0" w:tplc="A66E71B4">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0" w15:restartNumberingAfterBreak="0">
    <w:nsid w:val="7921400A"/>
    <w:multiLevelType w:val="hybridMultilevel"/>
    <w:tmpl w:val="87321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8"/>
  </w:num>
  <w:num w:numId="4">
    <w:abstractNumId w:val="6"/>
  </w:num>
  <w:num w:numId="5">
    <w:abstractNumId w:val="8"/>
  </w:num>
  <w:num w:numId="6">
    <w:abstractNumId w:val="5"/>
  </w:num>
  <w:num w:numId="7">
    <w:abstractNumId w:val="17"/>
  </w:num>
  <w:num w:numId="8">
    <w:abstractNumId w:val="14"/>
  </w:num>
  <w:num w:numId="9">
    <w:abstractNumId w:val="20"/>
  </w:num>
  <w:num w:numId="10">
    <w:abstractNumId w:val="19"/>
  </w:num>
  <w:num w:numId="11">
    <w:abstractNumId w:val="4"/>
  </w:num>
  <w:num w:numId="12">
    <w:abstractNumId w:val="9"/>
  </w:num>
  <w:num w:numId="13">
    <w:abstractNumId w:val="13"/>
  </w:num>
  <w:num w:numId="14">
    <w:abstractNumId w:val="1"/>
  </w:num>
  <w:num w:numId="15">
    <w:abstractNumId w:val="12"/>
  </w:num>
  <w:num w:numId="16">
    <w:abstractNumId w:val="11"/>
  </w:num>
  <w:num w:numId="17">
    <w:abstractNumId w:val="10"/>
  </w:num>
  <w:num w:numId="18">
    <w:abstractNumId w:val="3"/>
  </w:num>
  <w:num w:numId="19">
    <w:abstractNumId w:val="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04"/>
    <w:rsid w:val="00037C79"/>
    <w:rsid w:val="0004473F"/>
    <w:rsid w:val="000A1C4D"/>
    <w:rsid w:val="000B2027"/>
    <w:rsid w:val="00103FF8"/>
    <w:rsid w:val="001133AC"/>
    <w:rsid w:val="0015466D"/>
    <w:rsid w:val="00170770"/>
    <w:rsid w:val="0017243F"/>
    <w:rsid w:val="00174307"/>
    <w:rsid w:val="00177CC7"/>
    <w:rsid w:val="00181B9D"/>
    <w:rsid w:val="001A33B9"/>
    <w:rsid w:val="001A625B"/>
    <w:rsid w:val="001B4D36"/>
    <w:rsid w:val="001F583F"/>
    <w:rsid w:val="0020121E"/>
    <w:rsid w:val="00240229"/>
    <w:rsid w:val="00241B3A"/>
    <w:rsid w:val="00245B83"/>
    <w:rsid w:val="0028575D"/>
    <w:rsid w:val="0028659F"/>
    <w:rsid w:val="002B015A"/>
    <w:rsid w:val="002C4244"/>
    <w:rsid w:val="002D236B"/>
    <w:rsid w:val="002E3CC5"/>
    <w:rsid w:val="002F2A51"/>
    <w:rsid w:val="00305C9A"/>
    <w:rsid w:val="003062E0"/>
    <w:rsid w:val="00315144"/>
    <w:rsid w:val="003813F0"/>
    <w:rsid w:val="00386057"/>
    <w:rsid w:val="00391832"/>
    <w:rsid w:val="003D2B6A"/>
    <w:rsid w:val="003D6343"/>
    <w:rsid w:val="003E5BAE"/>
    <w:rsid w:val="00450CC7"/>
    <w:rsid w:val="0048017C"/>
    <w:rsid w:val="004B2A9B"/>
    <w:rsid w:val="004B7D73"/>
    <w:rsid w:val="004C11EF"/>
    <w:rsid w:val="004C646D"/>
    <w:rsid w:val="004D5AE7"/>
    <w:rsid w:val="004E1A42"/>
    <w:rsid w:val="004F6EF4"/>
    <w:rsid w:val="00532814"/>
    <w:rsid w:val="005343AB"/>
    <w:rsid w:val="00541BF2"/>
    <w:rsid w:val="00553F75"/>
    <w:rsid w:val="00563F98"/>
    <w:rsid w:val="00577C9F"/>
    <w:rsid w:val="005B47BC"/>
    <w:rsid w:val="005C111F"/>
    <w:rsid w:val="00600F6A"/>
    <w:rsid w:val="00607A85"/>
    <w:rsid w:val="00624789"/>
    <w:rsid w:val="00624965"/>
    <w:rsid w:val="00663BEF"/>
    <w:rsid w:val="00697968"/>
    <w:rsid w:val="006B04CC"/>
    <w:rsid w:val="006E38F5"/>
    <w:rsid w:val="00705DAE"/>
    <w:rsid w:val="0071122F"/>
    <w:rsid w:val="00722BD5"/>
    <w:rsid w:val="00726174"/>
    <w:rsid w:val="00735AF0"/>
    <w:rsid w:val="0079468B"/>
    <w:rsid w:val="007D01E1"/>
    <w:rsid w:val="007E2743"/>
    <w:rsid w:val="008022D7"/>
    <w:rsid w:val="00807282"/>
    <w:rsid w:val="00823760"/>
    <w:rsid w:val="008436FC"/>
    <w:rsid w:val="00852896"/>
    <w:rsid w:val="00860FC7"/>
    <w:rsid w:val="0086237F"/>
    <w:rsid w:val="00886D31"/>
    <w:rsid w:val="008948EE"/>
    <w:rsid w:val="008E0491"/>
    <w:rsid w:val="008E40BF"/>
    <w:rsid w:val="008F53C3"/>
    <w:rsid w:val="00910597"/>
    <w:rsid w:val="009174DB"/>
    <w:rsid w:val="00922226"/>
    <w:rsid w:val="009B4BF4"/>
    <w:rsid w:val="009D5985"/>
    <w:rsid w:val="009E3726"/>
    <w:rsid w:val="00A10E30"/>
    <w:rsid w:val="00A135F2"/>
    <w:rsid w:val="00A13C66"/>
    <w:rsid w:val="00A50C40"/>
    <w:rsid w:val="00A56380"/>
    <w:rsid w:val="00A81F10"/>
    <w:rsid w:val="00A863E5"/>
    <w:rsid w:val="00AD7C6D"/>
    <w:rsid w:val="00AD7D0E"/>
    <w:rsid w:val="00AE59BF"/>
    <w:rsid w:val="00AE79F7"/>
    <w:rsid w:val="00B174FD"/>
    <w:rsid w:val="00B62E4C"/>
    <w:rsid w:val="00B76F77"/>
    <w:rsid w:val="00B90CC1"/>
    <w:rsid w:val="00B954E9"/>
    <w:rsid w:val="00B973AD"/>
    <w:rsid w:val="00BB4F76"/>
    <w:rsid w:val="00BB78D4"/>
    <w:rsid w:val="00BF65B7"/>
    <w:rsid w:val="00C07715"/>
    <w:rsid w:val="00C57123"/>
    <w:rsid w:val="00C850A9"/>
    <w:rsid w:val="00CA060A"/>
    <w:rsid w:val="00CC3823"/>
    <w:rsid w:val="00CD0704"/>
    <w:rsid w:val="00CE07EF"/>
    <w:rsid w:val="00CE2A5C"/>
    <w:rsid w:val="00CF7DA2"/>
    <w:rsid w:val="00D644FB"/>
    <w:rsid w:val="00D72BE0"/>
    <w:rsid w:val="00D72E9E"/>
    <w:rsid w:val="00D77EC8"/>
    <w:rsid w:val="00D80D07"/>
    <w:rsid w:val="00DB3CCF"/>
    <w:rsid w:val="00DE1166"/>
    <w:rsid w:val="00E05918"/>
    <w:rsid w:val="00E23112"/>
    <w:rsid w:val="00E2668D"/>
    <w:rsid w:val="00E35676"/>
    <w:rsid w:val="00E61C2A"/>
    <w:rsid w:val="00E9717A"/>
    <w:rsid w:val="00EA3E35"/>
    <w:rsid w:val="00ED35AA"/>
    <w:rsid w:val="00EE213A"/>
    <w:rsid w:val="00F035F0"/>
    <w:rsid w:val="00F26B6F"/>
    <w:rsid w:val="00F32733"/>
    <w:rsid w:val="00F4468F"/>
    <w:rsid w:val="00F45576"/>
    <w:rsid w:val="00F64EE5"/>
    <w:rsid w:val="00F848EE"/>
    <w:rsid w:val="00FC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F3D0"/>
  <w15:chartTrackingRefBased/>
  <w15:docId w15:val="{345D2119-F7A0-4793-92A0-DC7C49A1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0704"/>
    <w:pPr>
      <w:jc w:val="center"/>
    </w:pPr>
    <w:rPr>
      <w:b/>
      <w:bCs/>
      <w:color w:val="000000"/>
      <w:sz w:val="36"/>
      <w:szCs w:val="36"/>
    </w:rPr>
  </w:style>
  <w:style w:type="character" w:customStyle="1" w:styleId="TitleChar">
    <w:name w:val="Title Char"/>
    <w:basedOn w:val="DefaultParagraphFont"/>
    <w:link w:val="Title"/>
    <w:rsid w:val="00CD0704"/>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CD0704"/>
    <w:rPr>
      <w:color w:val="0000FF"/>
      <w:u w:val="single"/>
    </w:rPr>
  </w:style>
  <w:style w:type="paragraph" w:styleId="ListParagraph">
    <w:name w:val="List Paragraph"/>
    <w:basedOn w:val="Normal"/>
    <w:uiPriority w:val="34"/>
    <w:qFormat/>
    <w:rsid w:val="00CD0704"/>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C4244"/>
    <w:rPr>
      <w:color w:val="605E5C"/>
      <w:shd w:val="clear" w:color="auto" w:fill="E1DFDD"/>
    </w:rPr>
  </w:style>
  <w:style w:type="paragraph" w:styleId="Header">
    <w:name w:val="header"/>
    <w:basedOn w:val="Normal"/>
    <w:link w:val="HeaderChar"/>
    <w:uiPriority w:val="99"/>
    <w:unhideWhenUsed/>
    <w:rsid w:val="00177CC7"/>
    <w:pPr>
      <w:tabs>
        <w:tab w:val="center" w:pos="4680"/>
        <w:tab w:val="right" w:pos="9360"/>
      </w:tabs>
    </w:pPr>
  </w:style>
  <w:style w:type="character" w:customStyle="1" w:styleId="HeaderChar">
    <w:name w:val="Header Char"/>
    <w:basedOn w:val="DefaultParagraphFont"/>
    <w:link w:val="Header"/>
    <w:uiPriority w:val="99"/>
    <w:rsid w:val="00177C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7CC7"/>
    <w:pPr>
      <w:tabs>
        <w:tab w:val="center" w:pos="4680"/>
        <w:tab w:val="right" w:pos="9360"/>
      </w:tabs>
    </w:pPr>
  </w:style>
  <w:style w:type="character" w:customStyle="1" w:styleId="FooterChar">
    <w:name w:val="Footer Char"/>
    <w:basedOn w:val="DefaultParagraphFont"/>
    <w:link w:val="Footer"/>
    <w:uiPriority w:val="99"/>
    <w:rsid w:val="00177CC7"/>
    <w:rPr>
      <w:rFonts w:ascii="Times New Roman" w:eastAsia="Times New Roman" w:hAnsi="Times New Roman" w:cs="Times New Roman"/>
      <w:sz w:val="24"/>
      <w:szCs w:val="24"/>
    </w:rPr>
  </w:style>
  <w:style w:type="table" w:styleId="TableGrid">
    <w:name w:val="Table Grid"/>
    <w:basedOn w:val="TableNormal"/>
    <w:rsid w:val="00285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5AE7"/>
    <w:pPr>
      <w:spacing w:before="100" w:beforeAutospacing="1" w:after="100" w:afterAutospacing="1"/>
    </w:pPr>
  </w:style>
  <w:style w:type="character" w:styleId="CommentReference">
    <w:name w:val="annotation reference"/>
    <w:basedOn w:val="DefaultParagraphFont"/>
    <w:uiPriority w:val="99"/>
    <w:semiHidden/>
    <w:unhideWhenUsed/>
    <w:rsid w:val="00563F98"/>
    <w:rPr>
      <w:sz w:val="16"/>
      <w:szCs w:val="16"/>
    </w:rPr>
  </w:style>
  <w:style w:type="paragraph" w:styleId="CommentText">
    <w:name w:val="annotation text"/>
    <w:basedOn w:val="Normal"/>
    <w:link w:val="CommentTextChar"/>
    <w:uiPriority w:val="99"/>
    <w:unhideWhenUsed/>
    <w:rsid w:val="00563F98"/>
    <w:rPr>
      <w:sz w:val="20"/>
      <w:szCs w:val="20"/>
    </w:rPr>
  </w:style>
  <w:style w:type="character" w:customStyle="1" w:styleId="CommentTextChar">
    <w:name w:val="Comment Text Char"/>
    <w:basedOn w:val="DefaultParagraphFont"/>
    <w:link w:val="CommentText"/>
    <w:uiPriority w:val="99"/>
    <w:rsid w:val="00563F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F98"/>
    <w:rPr>
      <w:b/>
      <w:bCs/>
    </w:rPr>
  </w:style>
  <w:style w:type="character" w:customStyle="1" w:styleId="CommentSubjectChar">
    <w:name w:val="Comment Subject Char"/>
    <w:basedOn w:val="CommentTextChar"/>
    <w:link w:val="CommentSubject"/>
    <w:uiPriority w:val="99"/>
    <w:semiHidden/>
    <w:rsid w:val="00563F9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B2A9B"/>
    <w:rPr>
      <w:color w:val="954F72" w:themeColor="followedHyperlink"/>
      <w:u w:val="single"/>
    </w:rPr>
  </w:style>
  <w:style w:type="paragraph" w:styleId="Revision">
    <w:name w:val="Revision"/>
    <w:hidden/>
    <w:uiPriority w:val="99"/>
    <w:semiHidden/>
    <w:rsid w:val="003918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4145">
      <w:bodyDiv w:val="1"/>
      <w:marLeft w:val="0"/>
      <w:marRight w:val="0"/>
      <w:marTop w:val="0"/>
      <w:marBottom w:val="0"/>
      <w:divBdr>
        <w:top w:val="none" w:sz="0" w:space="0" w:color="auto"/>
        <w:left w:val="none" w:sz="0" w:space="0" w:color="auto"/>
        <w:bottom w:val="none" w:sz="0" w:space="0" w:color="auto"/>
        <w:right w:val="none" w:sz="0" w:space="0" w:color="auto"/>
      </w:divBdr>
      <w:divsChild>
        <w:div w:id="1084839065">
          <w:marLeft w:val="994"/>
          <w:marRight w:val="0"/>
          <w:marTop w:val="0"/>
          <w:marBottom w:val="0"/>
          <w:divBdr>
            <w:top w:val="none" w:sz="0" w:space="0" w:color="auto"/>
            <w:left w:val="none" w:sz="0" w:space="0" w:color="auto"/>
            <w:bottom w:val="none" w:sz="0" w:space="0" w:color="auto"/>
            <w:right w:val="none" w:sz="0" w:space="0" w:color="auto"/>
          </w:divBdr>
        </w:div>
      </w:divsChild>
    </w:div>
    <w:div w:id="172231313">
      <w:bodyDiv w:val="1"/>
      <w:marLeft w:val="0"/>
      <w:marRight w:val="0"/>
      <w:marTop w:val="0"/>
      <w:marBottom w:val="0"/>
      <w:divBdr>
        <w:top w:val="none" w:sz="0" w:space="0" w:color="auto"/>
        <w:left w:val="none" w:sz="0" w:space="0" w:color="auto"/>
        <w:bottom w:val="none" w:sz="0" w:space="0" w:color="auto"/>
        <w:right w:val="none" w:sz="0" w:space="0" w:color="auto"/>
      </w:divBdr>
    </w:div>
    <w:div w:id="15109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chole.ares@dem.ri.gov" TargetMode="External"/><Relationship Id="rId18" Type="http://schemas.openxmlformats.org/officeDocument/2006/relationships/hyperlink" Target="mailto:BARRY.CLIFFORD@NOAA.GOV" TargetMode="External"/><Relationship Id="rId26" Type="http://schemas.openxmlformats.org/officeDocument/2006/relationships/hyperlink" Target="mailto:alan.lowther@noaa.gov" TargetMode="External"/><Relationship Id="rId3" Type="http://schemas.openxmlformats.org/officeDocument/2006/relationships/styles" Target="styles.xml"/><Relationship Id="rId21" Type="http://schemas.openxmlformats.org/officeDocument/2006/relationships/hyperlink" Target="mailto:garry.glanden@delaware.gov" TargetMode="External"/><Relationship Id="rId7" Type="http://schemas.openxmlformats.org/officeDocument/2006/relationships/endnotes" Target="endnotes.xml"/><Relationship Id="rId12" Type="http://schemas.openxmlformats.org/officeDocument/2006/relationships/hyperlink" Target="mailto:renee.st.amand@ct.gov" TargetMode="External"/><Relationship Id="rId17" Type="http://schemas.openxmlformats.org/officeDocument/2006/relationships/hyperlink" Target="mailto:julie.califf@dnr.ga.gov" TargetMode="External"/><Relationship Id="rId25" Type="http://schemas.openxmlformats.org/officeDocument/2006/relationships/hyperlink" Target="mailto:connie.lewis@maryland.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RIS.BRADSHAW@MYFWC.COM" TargetMode="External"/><Relationship Id="rId20" Type="http://schemas.openxmlformats.org/officeDocument/2006/relationships/hyperlink" Target="mailto:dawn.franco@dnr.ga.gov" TargetMode="External"/><Relationship Id="rId29" Type="http://schemas.openxmlformats.org/officeDocument/2006/relationships/hyperlink" Target="mailto:rob.watts@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to.com/466998333" TargetMode="External"/><Relationship Id="rId24" Type="http://schemas.openxmlformats.org/officeDocument/2006/relationships/hyperlink" Target="mailto:stephanie.iverson@mrc.virgini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AN.BIANCHI@NCDENR.GOV" TargetMode="External"/><Relationship Id="rId23" Type="http://schemas.openxmlformats.org/officeDocument/2006/relationships/hyperlink" Target="mailto:hiltze@dnr.sc.gov" TargetMode="External"/><Relationship Id="rId28" Type="http://schemas.openxmlformats.org/officeDocument/2006/relationships/hyperlink" Target="mailto:conor.odonnell@wildlife.nh.gov" TargetMode="External"/><Relationship Id="rId10" Type="http://schemas.openxmlformats.org/officeDocument/2006/relationships/hyperlink" Target="https://safis.accsp.org:8443/accsp_prod/f?p=2114:17:0::NO:17:P17_CAL_ID_1:3636" TargetMode="External"/><Relationship Id="rId19" Type="http://schemas.openxmlformats.org/officeDocument/2006/relationships/hyperlink" Target="mailto:dinglej@dnr.sc.gov" TargetMode="External"/><Relationship Id="rId31" Type="http://schemas.openxmlformats.org/officeDocument/2006/relationships/hyperlink" Target="mailto:j.michael.lanning@noaa.gov" TargetMode="Externa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dbellais@gsmfc.org" TargetMode="External"/><Relationship Id="rId22" Type="http://schemas.openxmlformats.org/officeDocument/2006/relationships/hyperlink" Target="mailto:matthew.heyl@dep.nj.gov" TargetMode="External"/><Relationship Id="rId27" Type="http://schemas.openxmlformats.org/officeDocument/2006/relationships/hyperlink" Target="mailto:holly.mcbride@noaa.gov" TargetMode="External"/><Relationship Id="rId30" Type="http://schemas.openxmlformats.org/officeDocument/2006/relationships/hyperlink" Target="mailto:anna.webb@state.ma.u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4B49-D9E6-4D76-9793-A2296492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Anna-Mai Christmas-Svajdlenka</cp:lastModifiedBy>
  <cp:revision>3</cp:revision>
  <dcterms:created xsi:type="dcterms:W3CDTF">2024-03-05T21:03:00Z</dcterms:created>
  <dcterms:modified xsi:type="dcterms:W3CDTF">2024-03-08T15:22:00Z</dcterms:modified>
</cp:coreProperties>
</file>