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EFFB" w14:textId="77777777" w:rsidR="00B54915" w:rsidRPr="00CD2299" w:rsidRDefault="00B54915" w:rsidP="00B54915">
      <w:pPr>
        <w:pStyle w:val="Title"/>
        <w:ind w:left="1260"/>
        <w:rPr>
          <w:rFonts w:asciiTheme="minorHAnsi" w:hAnsiTheme="minorHAnsi" w:cstheme="minorHAnsi"/>
          <w:b w:val="0"/>
          <w:color w:val="000080"/>
          <w:sz w:val="32"/>
        </w:rPr>
      </w:pPr>
      <w:r w:rsidRPr="00CD2299">
        <w:rPr>
          <w:rFonts w:asciiTheme="minorHAnsi" w:hAnsiTheme="minorHAnsi" w:cstheme="minorHAnsi"/>
          <w:b w:val="0"/>
          <w:noProof/>
          <w:color w:val="000080"/>
          <w:sz w:val="32"/>
        </w:rPr>
        <w:drawing>
          <wp:anchor distT="0" distB="0" distL="114300" distR="114300" simplePos="0" relativeHeight="251660800" behindDoc="0" locked="0" layoutInCell="1" allowOverlap="1" wp14:anchorId="5D7D2E1A" wp14:editId="265E8C5D">
            <wp:simplePos x="0" y="0"/>
            <wp:positionH relativeFrom="column">
              <wp:posOffset>228600</wp:posOffset>
            </wp:positionH>
            <wp:positionV relativeFrom="paragraph">
              <wp:posOffset>111760</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p>
    <w:p w14:paraId="6BBC1532" w14:textId="77777777" w:rsidR="00D5269F" w:rsidRPr="00CD2299" w:rsidRDefault="00D5269F" w:rsidP="00B54915">
      <w:pPr>
        <w:pStyle w:val="Title"/>
        <w:ind w:left="1260"/>
        <w:rPr>
          <w:rFonts w:asciiTheme="minorHAnsi" w:hAnsiTheme="minorHAnsi" w:cstheme="minorHAnsi"/>
          <w:b w:val="0"/>
          <w:bCs w:val="0"/>
          <w:color w:val="000080"/>
          <w:sz w:val="6"/>
          <w:szCs w:val="8"/>
        </w:rPr>
      </w:pPr>
      <w:r w:rsidRPr="00CD2299">
        <w:rPr>
          <w:rFonts w:asciiTheme="minorHAnsi" w:hAnsiTheme="minorHAnsi" w:cstheme="minorHAnsi"/>
          <w:b w:val="0"/>
          <w:color w:val="000080"/>
          <w:sz w:val="32"/>
        </w:rPr>
        <w:t xml:space="preserve">Atlantic </w:t>
      </w:r>
      <w:r w:rsidR="00B54915" w:rsidRPr="00CD2299">
        <w:rPr>
          <w:rFonts w:asciiTheme="minorHAnsi" w:hAnsiTheme="minorHAnsi" w:cstheme="minorHAnsi"/>
          <w:b w:val="0"/>
          <w:color w:val="000080"/>
          <w:sz w:val="32"/>
        </w:rPr>
        <w:t>Coastal Cooperative Statistics Program</w:t>
      </w:r>
    </w:p>
    <w:p w14:paraId="29861508" w14:textId="77777777" w:rsidR="00D5269F" w:rsidRPr="00CD2299" w:rsidRDefault="001D6511" w:rsidP="00EB6A73">
      <w:pPr>
        <w:spacing w:line="276" w:lineRule="auto"/>
        <w:ind w:left="1260"/>
        <w:jc w:val="center"/>
        <w:rPr>
          <w:rFonts w:asciiTheme="minorHAnsi" w:hAnsiTheme="minorHAnsi" w:cstheme="minorHAnsi"/>
          <w:i/>
          <w:iCs/>
          <w:color w:val="000080"/>
          <w:sz w:val="18"/>
          <w:szCs w:val="20"/>
        </w:rPr>
      </w:pPr>
      <w:r w:rsidRPr="00CD2299">
        <w:rPr>
          <w:rFonts w:asciiTheme="minorHAnsi" w:hAnsiTheme="minorHAnsi" w:cstheme="minorHAnsi"/>
          <w:color w:val="000080"/>
          <w:sz w:val="18"/>
        </w:rPr>
        <w:t>1050 N. Highland Street</w:t>
      </w:r>
      <w:r w:rsidR="00B54915" w:rsidRPr="00CD2299">
        <w:rPr>
          <w:rFonts w:asciiTheme="minorHAnsi" w:hAnsiTheme="minorHAnsi" w:cstheme="minorHAnsi"/>
          <w:color w:val="000080"/>
          <w:sz w:val="18"/>
        </w:rPr>
        <w:t xml:space="preserve">, </w:t>
      </w:r>
      <w:r w:rsidRPr="00CD2299">
        <w:rPr>
          <w:rFonts w:asciiTheme="minorHAnsi" w:hAnsiTheme="minorHAnsi" w:cstheme="minorHAnsi"/>
          <w:color w:val="000080"/>
          <w:sz w:val="18"/>
        </w:rPr>
        <w:t>Suite 200A-</w:t>
      </w:r>
      <w:proofErr w:type="gramStart"/>
      <w:r w:rsidRPr="00CD2299">
        <w:rPr>
          <w:rFonts w:asciiTheme="minorHAnsi" w:hAnsiTheme="minorHAnsi" w:cstheme="minorHAnsi"/>
          <w:color w:val="000080"/>
          <w:sz w:val="18"/>
        </w:rPr>
        <w:t xml:space="preserve">N </w:t>
      </w:r>
      <w:r w:rsidR="00B54915" w:rsidRPr="00CD2299">
        <w:rPr>
          <w:rFonts w:asciiTheme="minorHAnsi" w:hAnsiTheme="minorHAnsi" w:cstheme="minorHAnsi"/>
          <w:color w:val="000080"/>
          <w:sz w:val="18"/>
        </w:rPr>
        <w:t xml:space="preserve"> |</w:t>
      </w:r>
      <w:proofErr w:type="gramEnd"/>
      <w:r w:rsidR="00B54915" w:rsidRPr="00CD2299">
        <w:rPr>
          <w:rFonts w:asciiTheme="minorHAnsi" w:hAnsiTheme="minorHAnsi" w:cstheme="minorHAnsi"/>
          <w:color w:val="000080"/>
          <w:sz w:val="18"/>
        </w:rPr>
        <w:t xml:space="preserve"> </w:t>
      </w:r>
      <w:r w:rsidRPr="00CD2299">
        <w:rPr>
          <w:rFonts w:asciiTheme="minorHAnsi" w:hAnsiTheme="minorHAnsi" w:cstheme="minorHAnsi"/>
          <w:iCs/>
          <w:color w:val="000080"/>
          <w:sz w:val="18"/>
          <w:szCs w:val="20"/>
        </w:rPr>
        <w:t>Arlington, VA 22201</w:t>
      </w:r>
    </w:p>
    <w:p w14:paraId="17E193AC" w14:textId="77777777" w:rsidR="00D5269F" w:rsidRPr="007F423A" w:rsidRDefault="00EB6A73" w:rsidP="00EB6A73">
      <w:pPr>
        <w:spacing w:line="276" w:lineRule="auto"/>
        <w:ind w:left="1260"/>
        <w:jc w:val="center"/>
        <w:rPr>
          <w:rFonts w:asciiTheme="minorHAnsi" w:hAnsiTheme="minorHAnsi" w:cstheme="minorHAnsi"/>
          <w:color w:val="000080"/>
          <w:sz w:val="18"/>
        </w:rPr>
      </w:pPr>
      <w:proofErr w:type="gramStart"/>
      <w:r w:rsidRPr="00CD2299">
        <w:rPr>
          <w:rFonts w:asciiTheme="minorHAnsi" w:hAnsiTheme="minorHAnsi" w:cstheme="minorHAnsi"/>
          <w:color w:val="000080"/>
          <w:sz w:val="18"/>
        </w:rPr>
        <w:t>703.842.</w:t>
      </w:r>
      <w:r w:rsidR="00B54915" w:rsidRPr="00CD2299">
        <w:rPr>
          <w:rFonts w:asciiTheme="minorHAnsi" w:hAnsiTheme="minorHAnsi" w:cstheme="minorHAnsi"/>
          <w:color w:val="000080"/>
          <w:sz w:val="18"/>
        </w:rPr>
        <w:t>078</w:t>
      </w:r>
      <w:r w:rsidR="001D6511" w:rsidRPr="00CD2299">
        <w:rPr>
          <w:rFonts w:asciiTheme="minorHAnsi" w:hAnsiTheme="minorHAnsi" w:cstheme="minorHAnsi"/>
          <w:color w:val="000080"/>
          <w:sz w:val="18"/>
        </w:rPr>
        <w:t xml:space="preserve">0 </w:t>
      </w:r>
      <w:r w:rsidR="00B54915" w:rsidRPr="00CD2299">
        <w:rPr>
          <w:rFonts w:asciiTheme="minorHAnsi" w:hAnsiTheme="minorHAnsi" w:cstheme="minorHAnsi"/>
          <w:color w:val="000080"/>
          <w:sz w:val="18"/>
        </w:rPr>
        <w:t xml:space="preserve"> |</w:t>
      </w:r>
      <w:proofErr w:type="gramEnd"/>
      <w:r w:rsidR="00B54915" w:rsidRPr="00CD2299">
        <w:rPr>
          <w:rFonts w:asciiTheme="minorHAnsi" w:hAnsiTheme="minorHAnsi" w:cstheme="minorHAnsi"/>
          <w:color w:val="000080"/>
          <w:sz w:val="18"/>
        </w:rPr>
        <w:t xml:space="preserve"> </w:t>
      </w:r>
      <w:r w:rsidR="001D6511" w:rsidRPr="00CD2299">
        <w:rPr>
          <w:rFonts w:asciiTheme="minorHAnsi" w:hAnsiTheme="minorHAnsi" w:cstheme="minorHAnsi"/>
          <w:color w:val="000080"/>
          <w:sz w:val="18"/>
        </w:rPr>
        <w:t>703.842</w:t>
      </w:r>
      <w:r w:rsidRPr="00CD2299">
        <w:rPr>
          <w:rFonts w:asciiTheme="minorHAnsi" w:hAnsiTheme="minorHAnsi" w:cstheme="minorHAnsi"/>
          <w:color w:val="000080"/>
          <w:sz w:val="18"/>
        </w:rPr>
        <w:t>.</w:t>
      </w:r>
      <w:r w:rsidR="005E7894" w:rsidRPr="00CD2299">
        <w:rPr>
          <w:rFonts w:asciiTheme="minorHAnsi" w:hAnsiTheme="minorHAnsi" w:cstheme="minorHAnsi"/>
          <w:color w:val="000080"/>
          <w:sz w:val="18"/>
        </w:rPr>
        <w:t>0779</w:t>
      </w:r>
      <w:r w:rsidR="00D5269F" w:rsidRPr="00CD2299">
        <w:rPr>
          <w:rFonts w:asciiTheme="minorHAnsi" w:hAnsiTheme="minorHAnsi" w:cstheme="minorHAnsi"/>
          <w:color w:val="000080"/>
          <w:sz w:val="18"/>
        </w:rPr>
        <w:t xml:space="preserve"> (fax)</w:t>
      </w:r>
      <w:r w:rsidRPr="00CD2299">
        <w:rPr>
          <w:rFonts w:asciiTheme="minorHAnsi" w:hAnsiTheme="minorHAnsi" w:cstheme="minorHAnsi"/>
          <w:color w:val="000080"/>
          <w:sz w:val="18"/>
        </w:rPr>
        <w:t xml:space="preserve">  </w:t>
      </w:r>
      <w:r w:rsidR="00B54915" w:rsidRPr="00CD2299">
        <w:rPr>
          <w:rFonts w:asciiTheme="minorHAnsi" w:hAnsiTheme="minorHAnsi" w:cstheme="minorHAnsi"/>
          <w:color w:val="000080"/>
          <w:sz w:val="18"/>
        </w:rPr>
        <w:t xml:space="preserve">| </w:t>
      </w:r>
      <w:hyperlink r:id="rId9" w:history="1">
        <w:r w:rsidR="00B54915" w:rsidRPr="00CD2299">
          <w:rPr>
            <w:rStyle w:val="Hyperlink"/>
            <w:rFonts w:asciiTheme="minorHAnsi" w:hAnsiTheme="minorHAnsi" w:cstheme="minorHAnsi"/>
            <w:sz w:val="18"/>
          </w:rPr>
          <w:t>www.accsp.org</w:t>
        </w:r>
      </w:hyperlink>
    </w:p>
    <w:p w14:paraId="43EAF710" w14:textId="77777777" w:rsidR="001D6511" w:rsidRPr="007F423A" w:rsidRDefault="001D6511" w:rsidP="001D6511">
      <w:pPr>
        <w:spacing w:line="276" w:lineRule="auto"/>
        <w:jc w:val="center"/>
        <w:rPr>
          <w:rFonts w:asciiTheme="minorHAnsi" w:hAnsiTheme="minorHAnsi" w:cstheme="minorHAnsi"/>
          <w:color w:val="000080"/>
          <w:sz w:val="8"/>
          <w:szCs w:val="8"/>
        </w:rPr>
      </w:pPr>
    </w:p>
    <w:p w14:paraId="281508E4"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4A02D1C5"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69363C38" w14:textId="77777777" w:rsidR="005E19F5" w:rsidRPr="007F423A" w:rsidRDefault="005E19F5" w:rsidP="001D6511">
      <w:pPr>
        <w:spacing w:line="276" w:lineRule="auto"/>
        <w:jc w:val="center"/>
        <w:rPr>
          <w:rFonts w:asciiTheme="minorHAnsi" w:hAnsiTheme="minorHAnsi" w:cstheme="minorHAnsi"/>
          <w:color w:val="000080"/>
          <w:sz w:val="8"/>
          <w:szCs w:val="8"/>
        </w:rPr>
      </w:pPr>
    </w:p>
    <w:p w14:paraId="60B11F63" w14:textId="77777777" w:rsidR="00D26B93" w:rsidRPr="003D18CF" w:rsidRDefault="00CD2299" w:rsidP="00D26B93">
      <w:pPr>
        <w:jc w:val="center"/>
        <w:rPr>
          <w:rFonts w:asciiTheme="minorHAnsi" w:hAnsiTheme="minorHAnsi" w:cstheme="minorHAnsi"/>
        </w:rPr>
      </w:pPr>
      <w:r w:rsidRPr="003D18CF">
        <w:rPr>
          <w:rFonts w:asciiTheme="minorHAnsi" w:hAnsiTheme="minorHAnsi" w:cstheme="minorHAnsi"/>
        </w:rPr>
        <w:t>Atlantic Coastal Cooperative Statistics Program Recreational Technical Committee</w:t>
      </w:r>
    </w:p>
    <w:p w14:paraId="63243A20" w14:textId="152767FA" w:rsidR="00635788" w:rsidRPr="003D18CF" w:rsidRDefault="007873BF" w:rsidP="000B1234">
      <w:pPr>
        <w:jc w:val="center"/>
        <w:rPr>
          <w:rFonts w:asciiTheme="minorHAnsi" w:hAnsiTheme="minorHAnsi" w:cstheme="minorHAnsi"/>
        </w:rPr>
      </w:pPr>
      <w:r>
        <w:rPr>
          <w:rFonts w:asciiTheme="minorHAnsi" w:hAnsiTheme="minorHAnsi" w:cstheme="minorHAnsi"/>
        </w:rPr>
        <w:t>Virtual</w:t>
      </w:r>
    </w:p>
    <w:p w14:paraId="197CDAD1" w14:textId="698F9A7B" w:rsidR="007651DA" w:rsidRPr="003D18CF" w:rsidRDefault="0063423B" w:rsidP="00AB7C3C">
      <w:pPr>
        <w:jc w:val="center"/>
        <w:rPr>
          <w:rFonts w:asciiTheme="minorHAnsi" w:hAnsiTheme="minorHAnsi" w:cstheme="minorHAnsi"/>
        </w:rPr>
      </w:pPr>
      <w:r w:rsidRPr="003D18CF">
        <w:rPr>
          <w:rFonts w:asciiTheme="minorHAnsi" w:hAnsiTheme="minorHAnsi" w:cstheme="minorHAnsi"/>
        </w:rPr>
        <w:t>Materials</w:t>
      </w:r>
      <w:r w:rsidR="00360449" w:rsidRPr="003D18CF">
        <w:rPr>
          <w:rFonts w:asciiTheme="minorHAnsi" w:hAnsiTheme="minorHAnsi" w:cstheme="minorHAnsi"/>
        </w:rPr>
        <w:t xml:space="preserve"> on ACCSP</w:t>
      </w:r>
      <w:r w:rsidR="00657A14" w:rsidRPr="003D18CF">
        <w:rPr>
          <w:rFonts w:asciiTheme="minorHAnsi" w:hAnsiTheme="minorHAnsi" w:cstheme="minorHAnsi"/>
        </w:rPr>
        <w:t xml:space="preserve"> </w:t>
      </w:r>
      <w:hyperlink r:id="rId10" w:history="1">
        <w:r w:rsidR="00657A14" w:rsidRPr="007E178C">
          <w:rPr>
            <w:rStyle w:val="Hyperlink"/>
            <w:rFonts w:asciiTheme="minorHAnsi" w:hAnsiTheme="minorHAnsi" w:cstheme="minorHAnsi"/>
          </w:rPr>
          <w:t>Calendar</w:t>
        </w:r>
      </w:hyperlink>
    </w:p>
    <w:p w14:paraId="6C9DDC54" w14:textId="77777777" w:rsidR="00845352" w:rsidRPr="003D18CF" w:rsidRDefault="00845352" w:rsidP="00D75D93">
      <w:pPr>
        <w:rPr>
          <w:rFonts w:asciiTheme="minorHAnsi" w:hAnsiTheme="minorHAnsi" w:cstheme="minorHAnsi"/>
        </w:rPr>
      </w:pPr>
    </w:p>
    <w:p w14:paraId="33DE5FF5" w14:textId="01A8BAC4" w:rsidR="00430805" w:rsidRDefault="00F074E2" w:rsidP="00430805">
      <w:pPr>
        <w:tabs>
          <w:tab w:val="left" w:pos="2820"/>
          <w:tab w:val="center" w:pos="4680"/>
        </w:tabs>
        <w:jc w:val="center"/>
        <w:rPr>
          <w:rFonts w:asciiTheme="minorHAnsi" w:hAnsiTheme="minorHAnsi" w:cstheme="minorHAnsi"/>
        </w:rPr>
      </w:pPr>
      <w:r w:rsidRPr="00CC5BA0">
        <w:rPr>
          <w:rFonts w:asciiTheme="minorHAnsi" w:hAnsiTheme="minorHAnsi" w:cstheme="minorHAnsi"/>
        </w:rPr>
        <w:t xml:space="preserve">October </w:t>
      </w:r>
      <w:r w:rsidR="00CC5BA0" w:rsidRPr="00CC5BA0">
        <w:rPr>
          <w:rFonts w:asciiTheme="minorHAnsi" w:hAnsiTheme="minorHAnsi" w:cstheme="minorHAnsi"/>
        </w:rPr>
        <w:t>30</w:t>
      </w:r>
      <w:r w:rsidR="00430805" w:rsidRPr="00CC5BA0">
        <w:rPr>
          <w:rFonts w:asciiTheme="minorHAnsi" w:hAnsiTheme="minorHAnsi" w:cstheme="minorHAnsi"/>
        </w:rPr>
        <w:t xml:space="preserve">, 2024 from </w:t>
      </w:r>
      <w:r w:rsidR="00CC5BA0" w:rsidRPr="00CC5BA0">
        <w:rPr>
          <w:rFonts w:asciiTheme="minorHAnsi" w:hAnsiTheme="minorHAnsi" w:cstheme="minorHAnsi"/>
        </w:rPr>
        <w:t>1</w:t>
      </w:r>
      <w:r w:rsidR="00430805" w:rsidRPr="00CC5BA0">
        <w:rPr>
          <w:rFonts w:asciiTheme="minorHAnsi" w:hAnsiTheme="minorHAnsi" w:cstheme="minorHAnsi"/>
        </w:rPr>
        <w:t>:00</w:t>
      </w:r>
      <w:r w:rsidR="00CC5BA0">
        <w:rPr>
          <w:rFonts w:asciiTheme="minorHAnsi" w:hAnsiTheme="minorHAnsi" w:cstheme="minorHAnsi"/>
        </w:rPr>
        <w:t xml:space="preserve"> </w:t>
      </w:r>
      <w:r w:rsidR="00430805" w:rsidRPr="00CC5BA0">
        <w:rPr>
          <w:rFonts w:asciiTheme="minorHAnsi" w:hAnsiTheme="minorHAnsi" w:cstheme="minorHAnsi"/>
        </w:rPr>
        <w:t xml:space="preserve">– </w:t>
      </w:r>
      <w:r w:rsidR="00CC5BA0" w:rsidRPr="00CC5BA0">
        <w:rPr>
          <w:rFonts w:asciiTheme="minorHAnsi" w:hAnsiTheme="minorHAnsi" w:cstheme="minorHAnsi"/>
        </w:rPr>
        <w:t>3</w:t>
      </w:r>
      <w:r w:rsidR="00430805" w:rsidRPr="00CC5BA0">
        <w:rPr>
          <w:rFonts w:asciiTheme="minorHAnsi" w:hAnsiTheme="minorHAnsi" w:cstheme="minorHAnsi"/>
        </w:rPr>
        <w:t>:00 p.m.</w:t>
      </w:r>
    </w:p>
    <w:p w14:paraId="64F09A37" w14:textId="1DA03463" w:rsidR="00690010" w:rsidRPr="007873BF" w:rsidRDefault="00690010" w:rsidP="00690010">
      <w:pPr>
        <w:tabs>
          <w:tab w:val="left" w:pos="2820"/>
          <w:tab w:val="center" w:pos="4680"/>
        </w:tabs>
        <w:jc w:val="center"/>
        <w:rPr>
          <w:rFonts w:asciiTheme="minorHAnsi" w:hAnsiTheme="minorHAnsi" w:cstheme="minorHAnsi"/>
        </w:rPr>
      </w:pPr>
      <w:r w:rsidRPr="007873BF">
        <w:rPr>
          <w:rFonts w:asciiTheme="minorHAnsi" w:hAnsiTheme="minorHAnsi" w:cstheme="minorHAnsi"/>
        </w:rPr>
        <w:t xml:space="preserve">Webinar: </w:t>
      </w:r>
      <w:hyperlink r:id="rId11" w:history="1">
        <w:r w:rsidR="007873BF" w:rsidRPr="007873BF">
          <w:rPr>
            <w:rStyle w:val="Hyperlink"/>
            <w:rFonts w:asciiTheme="minorHAnsi" w:hAnsiTheme="minorHAnsi" w:cstheme="minorHAnsi"/>
          </w:rPr>
          <w:t>https://v.ringcentral.com/join/355400515</w:t>
        </w:r>
      </w:hyperlink>
      <w:r w:rsidR="007873BF" w:rsidRPr="007873BF">
        <w:rPr>
          <w:rFonts w:asciiTheme="minorHAnsi" w:hAnsiTheme="minorHAnsi" w:cstheme="minorHAnsi"/>
        </w:rPr>
        <w:t xml:space="preserve"> </w:t>
      </w:r>
      <w:r w:rsidRPr="007873BF">
        <w:rPr>
          <w:rFonts w:asciiTheme="minorHAnsi" w:hAnsiTheme="minorHAnsi" w:cstheme="minorHAnsi"/>
        </w:rPr>
        <w:t xml:space="preserve">| Phone: (650) 419-1505; Code: </w:t>
      </w:r>
      <w:r w:rsidR="007873BF" w:rsidRPr="007873BF">
        <w:rPr>
          <w:rFonts w:asciiTheme="minorHAnsi" w:hAnsiTheme="minorHAnsi" w:cstheme="minorHAnsi"/>
        </w:rPr>
        <w:t>355400515</w:t>
      </w:r>
    </w:p>
    <w:p w14:paraId="4983CFF6" w14:textId="70D895FD" w:rsidR="008B57E2" w:rsidRDefault="00291E3C" w:rsidP="008B57E2">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3FFF0D23" w14:textId="421AD008" w:rsidR="00291E3C" w:rsidRDefault="00291E3C" w:rsidP="008B57E2">
      <w:pPr>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91E3C">
        <w:rPr>
          <w:rFonts w:asciiTheme="minorHAnsi" w:hAnsiTheme="minorHAnsi" w:cstheme="minorHAnsi"/>
          <w:b/>
          <w:bCs/>
        </w:rPr>
        <w:t xml:space="preserve">DRAFT MEETING MINUTES </w:t>
      </w:r>
    </w:p>
    <w:p w14:paraId="66056FF0" w14:textId="77777777" w:rsidR="007619F2" w:rsidRDefault="007619F2" w:rsidP="007619F2">
      <w:pPr>
        <w:jc w:val="center"/>
        <w:rPr>
          <w:rFonts w:ascii="Calibri" w:hAnsi="Calibri" w:cs="Calibri"/>
          <w:b/>
        </w:rPr>
      </w:pPr>
    </w:p>
    <w:p w14:paraId="79A43DCC" w14:textId="77777777" w:rsidR="007619F2" w:rsidRPr="00D9620D" w:rsidRDefault="007619F2" w:rsidP="007619F2">
      <w:pPr>
        <w:jc w:val="center"/>
        <w:rPr>
          <w:rFonts w:ascii="Calibri" w:hAnsi="Calibri" w:cs="Calibri"/>
          <w:b/>
        </w:rPr>
      </w:pPr>
    </w:p>
    <w:tbl>
      <w:tblPr>
        <w:tblStyle w:val="TableGrid"/>
        <w:tblW w:w="9625" w:type="dxa"/>
        <w:tblCellMar>
          <w:left w:w="115" w:type="dxa"/>
          <w:right w:w="115" w:type="dxa"/>
        </w:tblCellMar>
        <w:tblLook w:val="04A0" w:firstRow="1" w:lastRow="0" w:firstColumn="1" w:lastColumn="0" w:noHBand="0" w:noVBand="1"/>
      </w:tblPr>
      <w:tblGrid>
        <w:gridCol w:w="2137"/>
        <w:gridCol w:w="1948"/>
        <w:gridCol w:w="1985"/>
        <w:gridCol w:w="3555"/>
      </w:tblGrid>
      <w:tr w:rsidR="007619F2" w:rsidRPr="008E74FC" w14:paraId="188AFBB5" w14:textId="77777777" w:rsidTr="00AC202F">
        <w:trPr>
          <w:trHeight w:val="288"/>
        </w:trPr>
        <w:tc>
          <w:tcPr>
            <w:tcW w:w="2137" w:type="dxa"/>
            <w:hideMark/>
          </w:tcPr>
          <w:p w14:paraId="2CE3C5BA" w14:textId="77777777" w:rsidR="007619F2" w:rsidRPr="008E74FC" w:rsidRDefault="007619F2" w:rsidP="00AC202F">
            <w:pPr>
              <w:spacing w:line="276" w:lineRule="auto"/>
              <w:rPr>
                <w:rFonts w:asciiTheme="minorHAnsi" w:hAnsiTheme="minorHAnsi" w:cstheme="minorHAnsi"/>
                <w:sz w:val="22"/>
                <w:szCs w:val="22"/>
              </w:rPr>
            </w:pPr>
            <w:r w:rsidRPr="008E74FC">
              <w:rPr>
                <w:rFonts w:asciiTheme="minorHAnsi" w:hAnsiTheme="minorHAnsi" w:cstheme="minorHAnsi"/>
                <w:sz w:val="22"/>
                <w:szCs w:val="22"/>
              </w:rPr>
              <w:t>Name</w:t>
            </w:r>
          </w:p>
        </w:tc>
        <w:tc>
          <w:tcPr>
            <w:tcW w:w="1948" w:type="dxa"/>
            <w:hideMark/>
          </w:tcPr>
          <w:p w14:paraId="39254BE9" w14:textId="77777777" w:rsidR="007619F2" w:rsidRPr="008E74FC" w:rsidRDefault="007619F2" w:rsidP="00AC202F">
            <w:pPr>
              <w:spacing w:line="276" w:lineRule="auto"/>
              <w:rPr>
                <w:rFonts w:asciiTheme="minorHAnsi" w:hAnsiTheme="minorHAnsi" w:cstheme="minorHAnsi"/>
                <w:sz w:val="22"/>
                <w:szCs w:val="22"/>
              </w:rPr>
            </w:pPr>
            <w:r w:rsidRPr="008E74FC">
              <w:rPr>
                <w:rFonts w:asciiTheme="minorHAnsi" w:hAnsiTheme="minorHAnsi" w:cstheme="minorHAnsi"/>
                <w:sz w:val="22"/>
                <w:szCs w:val="22"/>
              </w:rPr>
              <w:t>Partner</w:t>
            </w:r>
          </w:p>
        </w:tc>
        <w:tc>
          <w:tcPr>
            <w:tcW w:w="1985" w:type="dxa"/>
            <w:hideMark/>
          </w:tcPr>
          <w:p w14:paraId="66DDED3A" w14:textId="77777777" w:rsidR="007619F2" w:rsidRPr="008E74FC" w:rsidRDefault="007619F2" w:rsidP="00AC202F">
            <w:pPr>
              <w:spacing w:line="276" w:lineRule="auto"/>
              <w:rPr>
                <w:rFonts w:asciiTheme="minorHAnsi" w:hAnsiTheme="minorHAnsi" w:cstheme="minorHAnsi"/>
                <w:sz w:val="22"/>
                <w:szCs w:val="22"/>
              </w:rPr>
            </w:pPr>
            <w:r w:rsidRPr="008E74FC">
              <w:rPr>
                <w:rFonts w:asciiTheme="minorHAnsi" w:hAnsiTheme="minorHAnsi" w:cstheme="minorHAnsi"/>
                <w:sz w:val="22"/>
                <w:szCs w:val="22"/>
              </w:rPr>
              <w:t>Phone</w:t>
            </w:r>
          </w:p>
        </w:tc>
        <w:tc>
          <w:tcPr>
            <w:tcW w:w="3555" w:type="dxa"/>
            <w:hideMark/>
          </w:tcPr>
          <w:p w14:paraId="6AE2C420" w14:textId="77777777" w:rsidR="007619F2" w:rsidRPr="008E74FC" w:rsidRDefault="007619F2" w:rsidP="00AC202F">
            <w:pPr>
              <w:spacing w:line="276" w:lineRule="auto"/>
              <w:rPr>
                <w:rFonts w:asciiTheme="minorHAnsi" w:hAnsiTheme="minorHAnsi" w:cstheme="minorHAnsi"/>
                <w:sz w:val="22"/>
                <w:szCs w:val="22"/>
              </w:rPr>
            </w:pPr>
            <w:r w:rsidRPr="008E74FC">
              <w:rPr>
                <w:rFonts w:asciiTheme="minorHAnsi" w:hAnsiTheme="minorHAnsi" w:cstheme="minorHAnsi"/>
                <w:sz w:val="22"/>
                <w:szCs w:val="22"/>
              </w:rPr>
              <w:t>Email</w:t>
            </w:r>
          </w:p>
        </w:tc>
      </w:tr>
      <w:tr w:rsidR="0024036B" w:rsidRPr="008E74FC" w14:paraId="6D4B9B2F" w14:textId="77777777" w:rsidTr="00AC202F">
        <w:trPr>
          <w:trHeight w:val="288"/>
        </w:trPr>
        <w:tc>
          <w:tcPr>
            <w:tcW w:w="2137" w:type="dxa"/>
          </w:tcPr>
          <w:p w14:paraId="342FCCD5" w14:textId="13472D79" w:rsidR="0024036B" w:rsidRPr="002F169B" w:rsidRDefault="0024036B"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 xml:space="preserve">Matt Ayer </w:t>
            </w:r>
          </w:p>
        </w:tc>
        <w:tc>
          <w:tcPr>
            <w:tcW w:w="1948" w:type="dxa"/>
          </w:tcPr>
          <w:p w14:paraId="28D1D8E7" w14:textId="77777777" w:rsidR="0024036B" w:rsidRPr="008E74FC" w:rsidRDefault="0024036B" w:rsidP="00AC202F">
            <w:pPr>
              <w:spacing w:line="276" w:lineRule="auto"/>
              <w:rPr>
                <w:rFonts w:asciiTheme="minorHAnsi" w:hAnsiTheme="minorHAnsi" w:cstheme="minorHAnsi"/>
                <w:sz w:val="22"/>
                <w:szCs w:val="22"/>
              </w:rPr>
            </w:pPr>
          </w:p>
        </w:tc>
        <w:tc>
          <w:tcPr>
            <w:tcW w:w="1985" w:type="dxa"/>
          </w:tcPr>
          <w:p w14:paraId="157AE160" w14:textId="77777777" w:rsidR="0024036B" w:rsidRPr="008E74FC" w:rsidRDefault="0024036B" w:rsidP="00AC202F">
            <w:pPr>
              <w:spacing w:line="276" w:lineRule="auto"/>
              <w:rPr>
                <w:rFonts w:asciiTheme="minorHAnsi" w:hAnsiTheme="minorHAnsi" w:cstheme="minorHAnsi"/>
                <w:sz w:val="22"/>
                <w:szCs w:val="22"/>
              </w:rPr>
            </w:pPr>
          </w:p>
        </w:tc>
        <w:tc>
          <w:tcPr>
            <w:tcW w:w="3555" w:type="dxa"/>
          </w:tcPr>
          <w:p w14:paraId="2624CFFB" w14:textId="77777777" w:rsidR="0024036B" w:rsidRPr="008E74FC" w:rsidRDefault="0024036B" w:rsidP="00AC202F">
            <w:pPr>
              <w:spacing w:line="276" w:lineRule="auto"/>
              <w:rPr>
                <w:rFonts w:asciiTheme="minorHAnsi" w:hAnsiTheme="minorHAnsi" w:cstheme="minorHAnsi"/>
                <w:sz w:val="22"/>
                <w:szCs w:val="22"/>
              </w:rPr>
            </w:pPr>
          </w:p>
        </w:tc>
      </w:tr>
      <w:tr w:rsidR="0024036B" w:rsidRPr="008E74FC" w14:paraId="416EE3F5" w14:textId="77777777" w:rsidTr="00AC202F">
        <w:trPr>
          <w:trHeight w:val="288"/>
        </w:trPr>
        <w:tc>
          <w:tcPr>
            <w:tcW w:w="2137" w:type="dxa"/>
          </w:tcPr>
          <w:p w14:paraId="4368CA74" w14:textId="47CA8C5F" w:rsidR="0024036B" w:rsidRPr="002F169B" w:rsidRDefault="0024036B"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 xml:space="preserve">Judd Curtis </w:t>
            </w:r>
          </w:p>
        </w:tc>
        <w:tc>
          <w:tcPr>
            <w:tcW w:w="1948" w:type="dxa"/>
          </w:tcPr>
          <w:p w14:paraId="262B95F7" w14:textId="0F79F73A" w:rsidR="0024036B" w:rsidRPr="008E74FC" w:rsidRDefault="0024036B" w:rsidP="00AC202F">
            <w:pPr>
              <w:spacing w:line="276" w:lineRule="auto"/>
              <w:rPr>
                <w:rFonts w:asciiTheme="minorHAnsi" w:hAnsiTheme="minorHAnsi" w:cstheme="minorHAnsi"/>
                <w:sz w:val="22"/>
                <w:szCs w:val="22"/>
              </w:rPr>
            </w:pPr>
            <w:r>
              <w:rPr>
                <w:rFonts w:asciiTheme="minorHAnsi" w:hAnsiTheme="minorHAnsi" w:cstheme="minorHAnsi"/>
                <w:sz w:val="22"/>
                <w:szCs w:val="22"/>
              </w:rPr>
              <w:t>SAFMC</w:t>
            </w:r>
          </w:p>
        </w:tc>
        <w:tc>
          <w:tcPr>
            <w:tcW w:w="1985" w:type="dxa"/>
          </w:tcPr>
          <w:p w14:paraId="7124E5B1" w14:textId="77777777" w:rsidR="0024036B" w:rsidRPr="008E74FC" w:rsidRDefault="0024036B" w:rsidP="00AC202F">
            <w:pPr>
              <w:rPr>
                <w:rFonts w:asciiTheme="minorHAnsi" w:hAnsiTheme="minorHAnsi" w:cstheme="minorHAnsi"/>
                <w:sz w:val="22"/>
                <w:szCs w:val="22"/>
              </w:rPr>
            </w:pPr>
          </w:p>
        </w:tc>
        <w:tc>
          <w:tcPr>
            <w:tcW w:w="3555" w:type="dxa"/>
          </w:tcPr>
          <w:p w14:paraId="2F8CA3A6" w14:textId="77777777" w:rsidR="0024036B" w:rsidRDefault="0024036B" w:rsidP="00AC202F"/>
        </w:tc>
      </w:tr>
      <w:tr w:rsidR="0024036B" w:rsidRPr="008E74FC" w14:paraId="50E1367E" w14:textId="77777777" w:rsidTr="00AC202F">
        <w:trPr>
          <w:trHeight w:val="288"/>
        </w:trPr>
        <w:tc>
          <w:tcPr>
            <w:tcW w:w="2137" w:type="dxa"/>
          </w:tcPr>
          <w:p w14:paraId="10DC4B1E" w14:textId="02E1A286" w:rsidR="0024036B" w:rsidRPr="002F169B" w:rsidRDefault="0024036B"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Sarah Cvach</w:t>
            </w:r>
          </w:p>
        </w:tc>
        <w:tc>
          <w:tcPr>
            <w:tcW w:w="1948" w:type="dxa"/>
          </w:tcPr>
          <w:p w14:paraId="6E3A6708" w14:textId="77777777" w:rsidR="0024036B" w:rsidRDefault="0024036B" w:rsidP="00AC202F">
            <w:pPr>
              <w:spacing w:line="276" w:lineRule="auto"/>
              <w:rPr>
                <w:rFonts w:asciiTheme="minorHAnsi" w:hAnsiTheme="minorHAnsi" w:cstheme="minorHAnsi"/>
                <w:sz w:val="22"/>
                <w:szCs w:val="22"/>
              </w:rPr>
            </w:pPr>
          </w:p>
        </w:tc>
        <w:tc>
          <w:tcPr>
            <w:tcW w:w="1985" w:type="dxa"/>
          </w:tcPr>
          <w:p w14:paraId="518F9365" w14:textId="77777777" w:rsidR="0024036B" w:rsidRPr="008E74FC" w:rsidRDefault="0024036B" w:rsidP="00AC202F">
            <w:pPr>
              <w:rPr>
                <w:rFonts w:asciiTheme="minorHAnsi" w:hAnsiTheme="minorHAnsi" w:cstheme="minorHAnsi"/>
                <w:sz w:val="22"/>
                <w:szCs w:val="22"/>
              </w:rPr>
            </w:pPr>
          </w:p>
        </w:tc>
        <w:tc>
          <w:tcPr>
            <w:tcW w:w="3555" w:type="dxa"/>
          </w:tcPr>
          <w:p w14:paraId="0C165C57" w14:textId="77777777" w:rsidR="0024036B" w:rsidRDefault="0024036B" w:rsidP="00AC202F"/>
        </w:tc>
      </w:tr>
      <w:tr w:rsidR="00C32CC8" w:rsidRPr="008E74FC" w14:paraId="6D67861E" w14:textId="77777777" w:rsidTr="00AC202F">
        <w:trPr>
          <w:trHeight w:val="288"/>
        </w:trPr>
        <w:tc>
          <w:tcPr>
            <w:tcW w:w="2137" w:type="dxa"/>
          </w:tcPr>
          <w:p w14:paraId="34F71871" w14:textId="7396B88C" w:rsidR="00C32CC8" w:rsidRPr="002F169B" w:rsidRDefault="00C32CC8"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 xml:space="preserve">Micah Dean </w:t>
            </w:r>
          </w:p>
        </w:tc>
        <w:tc>
          <w:tcPr>
            <w:tcW w:w="1948" w:type="dxa"/>
          </w:tcPr>
          <w:p w14:paraId="06717D39" w14:textId="77777777" w:rsidR="00C32CC8" w:rsidRPr="008E74FC" w:rsidRDefault="00C32CC8" w:rsidP="00AC202F">
            <w:pPr>
              <w:spacing w:line="276" w:lineRule="auto"/>
              <w:rPr>
                <w:rFonts w:asciiTheme="minorHAnsi" w:hAnsiTheme="minorHAnsi" w:cstheme="minorHAnsi"/>
                <w:sz w:val="22"/>
                <w:szCs w:val="22"/>
              </w:rPr>
            </w:pPr>
          </w:p>
        </w:tc>
        <w:tc>
          <w:tcPr>
            <w:tcW w:w="1985" w:type="dxa"/>
          </w:tcPr>
          <w:p w14:paraId="4ADDA2D6" w14:textId="77777777" w:rsidR="00C32CC8" w:rsidRPr="008E74FC" w:rsidRDefault="00C32CC8" w:rsidP="00AC202F">
            <w:pPr>
              <w:rPr>
                <w:rFonts w:asciiTheme="minorHAnsi" w:hAnsiTheme="minorHAnsi" w:cstheme="minorHAnsi"/>
                <w:sz w:val="22"/>
                <w:szCs w:val="22"/>
              </w:rPr>
            </w:pPr>
          </w:p>
        </w:tc>
        <w:tc>
          <w:tcPr>
            <w:tcW w:w="3555" w:type="dxa"/>
          </w:tcPr>
          <w:p w14:paraId="33BCCF3F" w14:textId="77777777" w:rsidR="00C32CC8" w:rsidRDefault="00C32CC8" w:rsidP="00AC202F"/>
        </w:tc>
      </w:tr>
      <w:tr w:rsidR="007619F2" w:rsidRPr="008E74FC" w14:paraId="6A0AB2DD" w14:textId="77777777" w:rsidTr="00AC202F">
        <w:trPr>
          <w:trHeight w:val="288"/>
        </w:trPr>
        <w:tc>
          <w:tcPr>
            <w:tcW w:w="2137" w:type="dxa"/>
          </w:tcPr>
          <w:p w14:paraId="215480FE"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 xml:space="preserve">Jason </w:t>
            </w:r>
            <w:proofErr w:type="spellStart"/>
            <w:r w:rsidRPr="002F169B">
              <w:rPr>
                <w:rFonts w:asciiTheme="minorHAnsi" w:hAnsiTheme="minorHAnsi" w:cstheme="minorHAnsi"/>
                <w:sz w:val="22"/>
                <w:szCs w:val="22"/>
              </w:rPr>
              <w:t>Didden</w:t>
            </w:r>
            <w:proofErr w:type="spellEnd"/>
            <w:r w:rsidRPr="002F169B">
              <w:rPr>
                <w:rFonts w:asciiTheme="minorHAnsi" w:hAnsiTheme="minorHAnsi" w:cstheme="minorHAnsi"/>
                <w:sz w:val="22"/>
                <w:szCs w:val="22"/>
              </w:rPr>
              <w:t xml:space="preserve"> </w:t>
            </w:r>
          </w:p>
        </w:tc>
        <w:tc>
          <w:tcPr>
            <w:tcW w:w="1948" w:type="dxa"/>
          </w:tcPr>
          <w:p w14:paraId="41E55728"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MAFMC</w:t>
            </w:r>
          </w:p>
        </w:tc>
        <w:tc>
          <w:tcPr>
            <w:tcW w:w="1985" w:type="dxa"/>
          </w:tcPr>
          <w:p w14:paraId="164D6CEE"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(302) 526-5254</w:t>
            </w:r>
          </w:p>
        </w:tc>
        <w:tc>
          <w:tcPr>
            <w:tcW w:w="3555" w:type="dxa"/>
          </w:tcPr>
          <w:p w14:paraId="3358A04F" w14:textId="77777777" w:rsidR="007619F2" w:rsidRPr="008E74FC" w:rsidRDefault="007619F2" w:rsidP="00AC202F">
            <w:pPr>
              <w:tabs>
                <w:tab w:val="left" w:pos="2096"/>
              </w:tabs>
              <w:spacing w:line="276" w:lineRule="auto"/>
              <w:rPr>
                <w:rFonts w:asciiTheme="minorHAnsi" w:hAnsiTheme="minorHAnsi" w:cstheme="minorHAnsi"/>
                <w:color w:val="4F81BD" w:themeColor="accent1"/>
                <w:sz w:val="22"/>
                <w:szCs w:val="22"/>
              </w:rPr>
            </w:pPr>
            <w:hyperlink r:id="rId12" w:history="1">
              <w:r w:rsidRPr="008E74FC">
                <w:rPr>
                  <w:rStyle w:val="Hyperlink"/>
                  <w:rFonts w:asciiTheme="minorHAnsi" w:hAnsiTheme="minorHAnsi" w:cstheme="minorHAnsi"/>
                  <w:color w:val="4F81BD" w:themeColor="accent1"/>
                  <w:sz w:val="22"/>
                  <w:szCs w:val="22"/>
                </w:rPr>
                <w:t>jdidden@mafmc.org</w:t>
              </w:r>
            </w:hyperlink>
            <w:r w:rsidRPr="008E74FC">
              <w:rPr>
                <w:rFonts w:asciiTheme="minorHAnsi" w:hAnsiTheme="minorHAnsi" w:cstheme="minorHAnsi"/>
                <w:color w:val="4F81BD" w:themeColor="accent1"/>
                <w:sz w:val="22"/>
                <w:szCs w:val="22"/>
              </w:rPr>
              <w:t xml:space="preserve"> </w:t>
            </w:r>
            <w:r w:rsidRPr="008E74FC">
              <w:rPr>
                <w:rFonts w:asciiTheme="minorHAnsi" w:hAnsiTheme="minorHAnsi" w:cstheme="minorHAnsi"/>
                <w:color w:val="4F81BD" w:themeColor="accent1"/>
                <w:sz w:val="22"/>
                <w:szCs w:val="22"/>
              </w:rPr>
              <w:tab/>
            </w:r>
          </w:p>
        </w:tc>
      </w:tr>
      <w:tr w:rsidR="007619F2" w:rsidRPr="008E74FC" w14:paraId="4420DDD0" w14:textId="77777777" w:rsidTr="00AC202F">
        <w:trPr>
          <w:trHeight w:val="288"/>
        </w:trPr>
        <w:tc>
          <w:tcPr>
            <w:tcW w:w="2137" w:type="dxa"/>
            <w:noWrap/>
            <w:hideMark/>
          </w:tcPr>
          <w:p w14:paraId="377CC305"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Katie Drew</w:t>
            </w:r>
          </w:p>
        </w:tc>
        <w:tc>
          <w:tcPr>
            <w:tcW w:w="1948" w:type="dxa"/>
            <w:noWrap/>
            <w:hideMark/>
          </w:tcPr>
          <w:p w14:paraId="48525E86"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ASMFC</w:t>
            </w:r>
          </w:p>
        </w:tc>
        <w:tc>
          <w:tcPr>
            <w:tcW w:w="1985" w:type="dxa"/>
            <w:noWrap/>
            <w:hideMark/>
          </w:tcPr>
          <w:p w14:paraId="1B010E01"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(703) 842-0725</w:t>
            </w:r>
          </w:p>
        </w:tc>
        <w:tc>
          <w:tcPr>
            <w:tcW w:w="3555" w:type="dxa"/>
            <w:noWrap/>
            <w:hideMark/>
          </w:tcPr>
          <w:p w14:paraId="1282EF3E" w14:textId="77777777" w:rsidR="007619F2" w:rsidRPr="008E74FC" w:rsidRDefault="007619F2" w:rsidP="00AC202F">
            <w:pPr>
              <w:rPr>
                <w:rFonts w:asciiTheme="minorHAnsi" w:hAnsiTheme="minorHAnsi" w:cstheme="minorHAnsi"/>
                <w:color w:val="4F81BD" w:themeColor="accent1"/>
                <w:sz w:val="22"/>
                <w:szCs w:val="22"/>
              </w:rPr>
            </w:pPr>
            <w:hyperlink r:id="rId13" w:history="1">
              <w:r w:rsidRPr="008E74FC">
                <w:rPr>
                  <w:rFonts w:asciiTheme="minorHAnsi" w:hAnsiTheme="minorHAnsi" w:cstheme="minorHAnsi"/>
                  <w:color w:val="4F81BD" w:themeColor="accent1"/>
                  <w:sz w:val="22"/>
                  <w:szCs w:val="22"/>
                  <w:u w:val="single"/>
                </w:rPr>
                <w:t>kdrew@asmfc.org</w:t>
              </w:r>
            </w:hyperlink>
          </w:p>
        </w:tc>
      </w:tr>
      <w:tr w:rsidR="007619F2" w:rsidRPr="008E74FC" w14:paraId="73882301"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3BEA488F"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Brad Floyd</w:t>
            </w:r>
          </w:p>
        </w:tc>
        <w:tc>
          <w:tcPr>
            <w:tcW w:w="1948" w:type="dxa"/>
            <w:tcBorders>
              <w:top w:val="single" w:sz="4" w:space="0" w:color="auto"/>
              <w:left w:val="single" w:sz="4" w:space="0" w:color="auto"/>
              <w:bottom w:val="single" w:sz="4" w:space="0" w:color="auto"/>
              <w:right w:val="single" w:sz="4" w:space="0" w:color="auto"/>
            </w:tcBorders>
            <w:noWrap/>
          </w:tcPr>
          <w:p w14:paraId="25EE612E"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SC DNR</w:t>
            </w:r>
          </w:p>
        </w:tc>
        <w:tc>
          <w:tcPr>
            <w:tcW w:w="1985" w:type="dxa"/>
            <w:tcBorders>
              <w:top w:val="single" w:sz="4" w:space="0" w:color="auto"/>
              <w:left w:val="single" w:sz="4" w:space="0" w:color="auto"/>
              <w:bottom w:val="single" w:sz="4" w:space="0" w:color="auto"/>
              <w:right w:val="single" w:sz="4" w:space="0" w:color="auto"/>
            </w:tcBorders>
            <w:noWrap/>
          </w:tcPr>
          <w:p w14:paraId="4512E346"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(843) 953-9847</w:t>
            </w:r>
          </w:p>
        </w:tc>
        <w:tc>
          <w:tcPr>
            <w:tcW w:w="3555" w:type="dxa"/>
            <w:tcBorders>
              <w:top w:val="single" w:sz="4" w:space="0" w:color="auto"/>
              <w:left w:val="single" w:sz="4" w:space="0" w:color="auto"/>
              <w:bottom w:val="single" w:sz="4" w:space="0" w:color="auto"/>
              <w:right w:val="single" w:sz="4" w:space="0" w:color="auto"/>
            </w:tcBorders>
            <w:noWrap/>
          </w:tcPr>
          <w:p w14:paraId="00A5CBCD" w14:textId="77777777" w:rsidR="007619F2" w:rsidRPr="008E74FC" w:rsidRDefault="007619F2" w:rsidP="00AC202F">
            <w:pPr>
              <w:rPr>
                <w:rFonts w:asciiTheme="minorHAnsi" w:hAnsiTheme="minorHAnsi" w:cstheme="minorHAnsi"/>
                <w:color w:val="4F81BD" w:themeColor="accent1"/>
                <w:sz w:val="22"/>
                <w:szCs w:val="22"/>
                <w:u w:val="single"/>
              </w:rPr>
            </w:pPr>
            <w:r w:rsidRPr="008E74FC">
              <w:rPr>
                <w:rFonts w:asciiTheme="minorHAnsi" w:hAnsiTheme="minorHAnsi" w:cstheme="minorHAnsi"/>
                <w:color w:val="4F81BD" w:themeColor="accent1"/>
                <w:sz w:val="22"/>
                <w:szCs w:val="22"/>
                <w:u w:val="single"/>
              </w:rPr>
              <w:t>floydb@dnr.sc.gov</w:t>
            </w:r>
          </w:p>
        </w:tc>
      </w:tr>
      <w:tr w:rsidR="007619F2" w:rsidRPr="008E74FC" w14:paraId="37B0B71D" w14:textId="77777777" w:rsidTr="00AC202F">
        <w:trPr>
          <w:trHeight w:val="288"/>
        </w:trPr>
        <w:tc>
          <w:tcPr>
            <w:tcW w:w="2137" w:type="dxa"/>
          </w:tcPr>
          <w:p w14:paraId="48B3CBA9" w14:textId="77777777" w:rsidR="007619F2" w:rsidRPr="002F169B" w:rsidRDefault="007619F2"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 xml:space="preserve">John Foster </w:t>
            </w:r>
          </w:p>
        </w:tc>
        <w:tc>
          <w:tcPr>
            <w:tcW w:w="1948" w:type="dxa"/>
          </w:tcPr>
          <w:p w14:paraId="3498DFCC" w14:textId="77777777" w:rsidR="007619F2" w:rsidRPr="008E74FC" w:rsidRDefault="007619F2" w:rsidP="00AC202F">
            <w:pPr>
              <w:spacing w:line="276" w:lineRule="auto"/>
              <w:rPr>
                <w:rFonts w:asciiTheme="minorHAnsi" w:hAnsiTheme="minorHAnsi" w:cstheme="minorHAnsi"/>
                <w:sz w:val="22"/>
                <w:szCs w:val="22"/>
              </w:rPr>
            </w:pPr>
            <w:r w:rsidRPr="008E74FC">
              <w:rPr>
                <w:rFonts w:asciiTheme="minorHAnsi" w:hAnsiTheme="minorHAnsi" w:cstheme="minorHAnsi"/>
                <w:sz w:val="22"/>
                <w:szCs w:val="22"/>
              </w:rPr>
              <w:t>NOAA</w:t>
            </w:r>
          </w:p>
        </w:tc>
        <w:tc>
          <w:tcPr>
            <w:tcW w:w="1985" w:type="dxa"/>
          </w:tcPr>
          <w:p w14:paraId="67CE60EF" w14:textId="77777777" w:rsidR="007619F2" w:rsidRPr="008E74FC" w:rsidRDefault="007619F2" w:rsidP="00AC202F">
            <w:pPr>
              <w:spacing w:line="276" w:lineRule="auto"/>
              <w:rPr>
                <w:rFonts w:asciiTheme="minorHAnsi" w:hAnsiTheme="minorHAnsi" w:cstheme="minorHAnsi"/>
                <w:sz w:val="22"/>
                <w:szCs w:val="22"/>
              </w:rPr>
            </w:pPr>
          </w:p>
        </w:tc>
        <w:tc>
          <w:tcPr>
            <w:tcW w:w="3555" w:type="dxa"/>
          </w:tcPr>
          <w:p w14:paraId="7369AA21" w14:textId="77777777" w:rsidR="007619F2" w:rsidRPr="008E74FC" w:rsidRDefault="007619F2" w:rsidP="00AC202F">
            <w:pPr>
              <w:spacing w:line="276" w:lineRule="auto"/>
              <w:rPr>
                <w:rFonts w:asciiTheme="minorHAnsi" w:hAnsiTheme="minorHAnsi" w:cstheme="minorHAnsi"/>
                <w:color w:val="4F81BD" w:themeColor="accent1"/>
                <w:sz w:val="22"/>
                <w:szCs w:val="22"/>
                <w:u w:val="single"/>
              </w:rPr>
            </w:pPr>
            <w:r w:rsidRPr="008E74FC">
              <w:rPr>
                <w:rFonts w:asciiTheme="minorHAnsi" w:hAnsiTheme="minorHAnsi" w:cstheme="minorHAnsi"/>
                <w:color w:val="4F81BD" w:themeColor="accent1"/>
                <w:sz w:val="22"/>
                <w:szCs w:val="22"/>
                <w:u w:val="single"/>
              </w:rPr>
              <w:t>john.foster@noaa.gov</w:t>
            </w:r>
          </w:p>
        </w:tc>
      </w:tr>
      <w:tr w:rsidR="007619F2" w:rsidRPr="008E74FC" w14:paraId="2F6AA275" w14:textId="77777777" w:rsidTr="00AC202F">
        <w:trPr>
          <w:trHeight w:val="288"/>
        </w:trPr>
        <w:tc>
          <w:tcPr>
            <w:tcW w:w="2137" w:type="dxa"/>
            <w:noWrap/>
            <w:hideMark/>
          </w:tcPr>
          <w:p w14:paraId="116DA895"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Dawn Franco</w:t>
            </w:r>
          </w:p>
        </w:tc>
        <w:tc>
          <w:tcPr>
            <w:tcW w:w="1948" w:type="dxa"/>
            <w:noWrap/>
            <w:hideMark/>
          </w:tcPr>
          <w:p w14:paraId="36E915D3"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GA DNR</w:t>
            </w:r>
          </w:p>
        </w:tc>
        <w:tc>
          <w:tcPr>
            <w:tcW w:w="1985" w:type="dxa"/>
            <w:noWrap/>
            <w:hideMark/>
          </w:tcPr>
          <w:p w14:paraId="26F71440"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(912) 266-4156</w:t>
            </w:r>
          </w:p>
        </w:tc>
        <w:tc>
          <w:tcPr>
            <w:tcW w:w="3555" w:type="dxa"/>
            <w:noWrap/>
            <w:hideMark/>
          </w:tcPr>
          <w:p w14:paraId="6FD0917F" w14:textId="77777777" w:rsidR="007619F2" w:rsidRPr="008E74FC" w:rsidRDefault="007619F2" w:rsidP="00AC202F">
            <w:pPr>
              <w:rPr>
                <w:rFonts w:asciiTheme="minorHAnsi" w:hAnsiTheme="minorHAnsi" w:cstheme="minorHAnsi"/>
                <w:color w:val="4F81BD" w:themeColor="accent1"/>
                <w:sz w:val="22"/>
                <w:szCs w:val="22"/>
              </w:rPr>
            </w:pPr>
            <w:hyperlink r:id="rId14" w:history="1">
              <w:r w:rsidRPr="008E74FC">
                <w:rPr>
                  <w:rFonts w:asciiTheme="minorHAnsi" w:hAnsiTheme="minorHAnsi" w:cstheme="minorHAnsi"/>
                  <w:color w:val="4F81BD" w:themeColor="accent1"/>
                  <w:sz w:val="22"/>
                  <w:szCs w:val="22"/>
                  <w:u w:val="single"/>
                </w:rPr>
                <w:t>dawn.franco@dnr.ga.gov</w:t>
              </w:r>
            </w:hyperlink>
          </w:p>
        </w:tc>
      </w:tr>
      <w:tr w:rsidR="007619F2" w:rsidRPr="008E74FC" w14:paraId="03816F74" w14:textId="77777777" w:rsidTr="00AC202F">
        <w:trPr>
          <w:trHeight w:val="288"/>
        </w:trPr>
        <w:tc>
          <w:tcPr>
            <w:tcW w:w="2137" w:type="dxa"/>
            <w:noWrap/>
          </w:tcPr>
          <w:p w14:paraId="2AC189BA"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Angela Giuliano</w:t>
            </w:r>
          </w:p>
        </w:tc>
        <w:tc>
          <w:tcPr>
            <w:tcW w:w="1948" w:type="dxa"/>
            <w:noWrap/>
          </w:tcPr>
          <w:p w14:paraId="5DCD6E13"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MD DNR</w:t>
            </w:r>
          </w:p>
        </w:tc>
        <w:tc>
          <w:tcPr>
            <w:tcW w:w="1985" w:type="dxa"/>
            <w:noWrap/>
          </w:tcPr>
          <w:p w14:paraId="2D04B003"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(410) 260-8284</w:t>
            </w:r>
          </w:p>
        </w:tc>
        <w:tc>
          <w:tcPr>
            <w:tcW w:w="3555" w:type="dxa"/>
            <w:noWrap/>
          </w:tcPr>
          <w:p w14:paraId="27E12627" w14:textId="77777777" w:rsidR="007619F2" w:rsidRPr="008E74FC" w:rsidRDefault="007619F2" w:rsidP="00AC202F">
            <w:pPr>
              <w:rPr>
                <w:rFonts w:asciiTheme="minorHAnsi" w:hAnsiTheme="minorHAnsi" w:cstheme="minorHAnsi"/>
                <w:color w:val="4F81BD" w:themeColor="accent1"/>
                <w:sz w:val="22"/>
                <w:szCs w:val="22"/>
              </w:rPr>
            </w:pPr>
            <w:hyperlink r:id="rId15" w:history="1">
              <w:r w:rsidRPr="008E74FC">
                <w:rPr>
                  <w:rFonts w:asciiTheme="minorHAnsi" w:hAnsiTheme="minorHAnsi" w:cstheme="minorHAnsi"/>
                  <w:color w:val="4F81BD" w:themeColor="accent1"/>
                  <w:sz w:val="22"/>
                  <w:szCs w:val="22"/>
                  <w:u w:val="single"/>
                </w:rPr>
                <w:t>angela.giuliano@maryland.gov</w:t>
              </w:r>
            </w:hyperlink>
          </w:p>
        </w:tc>
      </w:tr>
      <w:tr w:rsidR="0024036B" w:rsidRPr="008E74FC" w14:paraId="6E62BC1E" w14:textId="77777777" w:rsidTr="00AC202F">
        <w:trPr>
          <w:trHeight w:val="288"/>
        </w:trPr>
        <w:tc>
          <w:tcPr>
            <w:tcW w:w="2137" w:type="dxa"/>
            <w:noWrap/>
          </w:tcPr>
          <w:p w14:paraId="2AA313B9" w14:textId="6F7A8B8A"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 xml:space="preserve">Garry Glanden </w:t>
            </w:r>
          </w:p>
        </w:tc>
        <w:tc>
          <w:tcPr>
            <w:tcW w:w="1948" w:type="dxa"/>
            <w:noWrap/>
          </w:tcPr>
          <w:p w14:paraId="4D385BD9" w14:textId="77777777" w:rsidR="0024036B" w:rsidRPr="008E74FC" w:rsidRDefault="0024036B" w:rsidP="00AC202F">
            <w:pPr>
              <w:rPr>
                <w:rFonts w:asciiTheme="minorHAnsi" w:hAnsiTheme="minorHAnsi" w:cstheme="minorHAnsi"/>
                <w:sz w:val="22"/>
                <w:szCs w:val="22"/>
              </w:rPr>
            </w:pPr>
          </w:p>
        </w:tc>
        <w:tc>
          <w:tcPr>
            <w:tcW w:w="1985" w:type="dxa"/>
            <w:noWrap/>
          </w:tcPr>
          <w:p w14:paraId="06288427" w14:textId="77777777" w:rsidR="0024036B" w:rsidRPr="008E74FC" w:rsidRDefault="0024036B" w:rsidP="00AC202F">
            <w:pPr>
              <w:rPr>
                <w:rFonts w:asciiTheme="minorHAnsi" w:hAnsiTheme="minorHAnsi" w:cstheme="minorHAnsi"/>
                <w:sz w:val="22"/>
                <w:szCs w:val="22"/>
              </w:rPr>
            </w:pPr>
          </w:p>
        </w:tc>
        <w:tc>
          <w:tcPr>
            <w:tcW w:w="3555" w:type="dxa"/>
            <w:noWrap/>
          </w:tcPr>
          <w:p w14:paraId="5B628A5B" w14:textId="77777777" w:rsidR="0024036B" w:rsidRDefault="0024036B" w:rsidP="00AC202F"/>
        </w:tc>
      </w:tr>
      <w:tr w:rsidR="007619F2" w:rsidRPr="008E74FC" w14:paraId="511EDB4C" w14:textId="77777777" w:rsidTr="00AC202F">
        <w:trPr>
          <w:trHeight w:val="288"/>
        </w:trPr>
        <w:tc>
          <w:tcPr>
            <w:tcW w:w="2137" w:type="dxa"/>
          </w:tcPr>
          <w:p w14:paraId="139A464F" w14:textId="77777777" w:rsidR="007619F2" w:rsidRPr="002F169B" w:rsidRDefault="007619F2"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Aimee Griffin</w:t>
            </w:r>
          </w:p>
        </w:tc>
        <w:tc>
          <w:tcPr>
            <w:tcW w:w="1948" w:type="dxa"/>
          </w:tcPr>
          <w:p w14:paraId="20880391" w14:textId="77777777" w:rsidR="007619F2" w:rsidRPr="008E74FC" w:rsidRDefault="007619F2" w:rsidP="00AC202F">
            <w:pPr>
              <w:spacing w:line="276" w:lineRule="auto"/>
              <w:rPr>
                <w:rFonts w:asciiTheme="minorHAnsi" w:hAnsiTheme="minorHAnsi" w:cstheme="minorHAnsi"/>
                <w:sz w:val="22"/>
                <w:szCs w:val="22"/>
              </w:rPr>
            </w:pPr>
            <w:r w:rsidRPr="008E74FC">
              <w:rPr>
                <w:rFonts w:asciiTheme="minorHAnsi" w:hAnsiTheme="minorHAnsi" w:cstheme="minorHAnsi"/>
                <w:sz w:val="22"/>
                <w:szCs w:val="22"/>
              </w:rPr>
              <w:t>FL FWCC</w:t>
            </w:r>
          </w:p>
        </w:tc>
        <w:tc>
          <w:tcPr>
            <w:tcW w:w="1985" w:type="dxa"/>
          </w:tcPr>
          <w:p w14:paraId="1CFD945D"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(727) 892-4126</w:t>
            </w:r>
          </w:p>
        </w:tc>
        <w:tc>
          <w:tcPr>
            <w:tcW w:w="3555" w:type="dxa"/>
          </w:tcPr>
          <w:p w14:paraId="47318096" w14:textId="77777777" w:rsidR="007619F2" w:rsidRPr="008E74FC" w:rsidRDefault="007619F2" w:rsidP="00AC202F">
            <w:pPr>
              <w:spacing w:line="276" w:lineRule="auto"/>
              <w:rPr>
                <w:rFonts w:asciiTheme="minorHAnsi" w:hAnsiTheme="minorHAnsi" w:cstheme="minorHAnsi"/>
                <w:color w:val="4F81BD" w:themeColor="accent1"/>
                <w:sz w:val="22"/>
                <w:szCs w:val="22"/>
              </w:rPr>
            </w:pPr>
            <w:hyperlink r:id="rId16" w:history="1">
              <w:r w:rsidRPr="008E74FC">
                <w:rPr>
                  <w:rStyle w:val="Hyperlink"/>
                  <w:rFonts w:asciiTheme="minorHAnsi" w:hAnsiTheme="minorHAnsi" w:cstheme="minorHAnsi"/>
                  <w:color w:val="4F81BD" w:themeColor="accent1"/>
                  <w:sz w:val="22"/>
                  <w:szCs w:val="22"/>
                </w:rPr>
                <w:t>aimee.griffin@myfwc.com</w:t>
              </w:r>
            </w:hyperlink>
            <w:r w:rsidRPr="008E74FC">
              <w:rPr>
                <w:rFonts w:asciiTheme="minorHAnsi" w:hAnsiTheme="minorHAnsi" w:cstheme="minorHAnsi"/>
                <w:color w:val="4F81BD" w:themeColor="accent1"/>
                <w:sz w:val="22"/>
                <w:szCs w:val="22"/>
              </w:rPr>
              <w:t xml:space="preserve"> </w:t>
            </w:r>
          </w:p>
        </w:tc>
      </w:tr>
      <w:tr w:rsidR="007619F2" w:rsidRPr="008E74FC" w14:paraId="4EC421DD" w14:textId="77777777" w:rsidTr="00AC202F">
        <w:trPr>
          <w:trHeight w:val="288"/>
        </w:trPr>
        <w:tc>
          <w:tcPr>
            <w:tcW w:w="2137" w:type="dxa"/>
          </w:tcPr>
          <w:p w14:paraId="27CFE686" w14:textId="220490B3" w:rsidR="007619F2" w:rsidRPr="002F169B" w:rsidRDefault="007619F2"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Daniel H</w:t>
            </w:r>
            <w:r w:rsidR="0024036B" w:rsidRPr="002F169B">
              <w:rPr>
                <w:rFonts w:asciiTheme="minorHAnsi" w:hAnsiTheme="minorHAnsi" w:cstheme="minorHAnsi"/>
                <w:sz w:val="22"/>
                <w:szCs w:val="22"/>
              </w:rPr>
              <w:t xml:space="preserve">errick </w:t>
            </w:r>
          </w:p>
        </w:tc>
        <w:tc>
          <w:tcPr>
            <w:tcW w:w="1948" w:type="dxa"/>
          </w:tcPr>
          <w:p w14:paraId="6DCB7C71" w14:textId="242FEEC8" w:rsidR="007619F2" w:rsidRPr="008E74FC" w:rsidRDefault="007619F2" w:rsidP="00AC202F">
            <w:pPr>
              <w:spacing w:line="276" w:lineRule="auto"/>
              <w:rPr>
                <w:rFonts w:asciiTheme="minorHAnsi" w:hAnsiTheme="minorHAnsi" w:cstheme="minorHAnsi"/>
                <w:sz w:val="22"/>
                <w:szCs w:val="22"/>
              </w:rPr>
            </w:pPr>
          </w:p>
        </w:tc>
        <w:tc>
          <w:tcPr>
            <w:tcW w:w="1985" w:type="dxa"/>
          </w:tcPr>
          <w:p w14:paraId="3271EC1E" w14:textId="77777777" w:rsidR="007619F2" w:rsidRPr="008E74FC" w:rsidRDefault="007619F2" w:rsidP="00AC202F">
            <w:pPr>
              <w:rPr>
                <w:rFonts w:asciiTheme="minorHAnsi" w:hAnsiTheme="minorHAnsi" w:cstheme="minorHAnsi"/>
                <w:sz w:val="22"/>
                <w:szCs w:val="22"/>
              </w:rPr>
            </w:pPr>
          </w:p>
        </w:tc>
        <w:tc>
          <w:tcPr>
            <w:tcW w:w="3555" w:type="dxa"/>
          </w:tcPr>
          <w:p w14:paraId="577C187C" w14:textId="5DE83AA2" w:rsidR="007619F2" w:rsidRPr="008E74FC" w:rsidRDefault="007619F2" w:rsidP="00AC202F">
            <w:pPr>
              <w:spacing w:line="276" w:lineRule="auto"/>
              <w:rPr>
                <w:rStyle w:val="Hyperlink"/>
                <w:rFonts w:asciiTheme="minorHAnsi" w:hAnsiTheme="minorHAnsi" w:cstheme="minorHAnsi"/>
                <w:color w:val="4F81BD" w:themeColor="accent1"/>
                <w:sz w:val="22"/>
                <w:szCs w:val="22"/>
              </w:rPr>
            </w:pPr>
          </w:p>
        </w:tc>
      </w:tr>
      <w:tr w:rsidR="007619F2" w:rsidRPr="008E74FC" w14:paraId="7409266C" w14:textId="77777777" w:rsidTr="00AC202F">
        <w:trPr>
          <w:trHeight w:val="288"/>
        </w:trPr>
        <w:tc>
          <w:tcPr>
            <w:tcW w:w="2137" w:type="dxa"/>
          </w:tcPr>
          <w:p w14:paraId="55540CCD"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Cliff Hutt</w:t>
            </w:r>
          </w:p>
        </w:tc>
        <w:tc>
          <w:tcPr>
            <w:tcW w:w="1948" w:type="dxa"/>
          </w:tcPr>
          <w:p w14:paraId="147BF56F"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NOAA HMS</w:t>
            </w:r>
          </w:p>
        </w:tc>
        <w:tc>
          <w:tcPr>
            <w:tcW w:w="1985" w:type="dxa"/>
          </w:tcPr>
          <w:p w14:paraId="72835872"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(301) 427-8542</w:t>
            </w:r>
          </w:p>
        </w:tc>
        <w:tc>
          <w:tcPr>
            <w:tcW w:w="3555" w:type="dxa"/>
          </w:tcPr>
          <w:p w14:paraId="33E5054D" w14:textId="77777777" w:rsidR="007619F2" w:rsidRPr="008E74FC" w:rsidRDefault="007619F2" w:rsidP="00AC202F">
            <w:pPr>
              <w:rPr>
                <w:rFonts w:asciiTheme="minorHAnsi" w:hAnsiTheme="minorHAnsi" w:cstheme="minorHAnsi"/>
                <w:color w:val="4F81BD" w:themeColor="accent1"/>
                <w:sz w:val="22"/>
                <w:szCs w:val="22"/>
              </w:rPr>
            </w:pPr>
            <w:hyperlink r:id="rId17" w:history="1">
              <w:r w:rsidRPr="008E74FC">
                <w:rPr>
                  <w:rFonts w:asciiTheme="minorHAnsi" w:hAnsiTheme="minorHAnsi" w:cstheme="minorHAnsi"/>
                  <w:color w:val="4F81BD" w:themeColor="accent1"/>
                  <w:sz w:val="22"/>
                  <w:szCs w:val="22"/>
                  <w:u w:val="single"/>
                </w:rPr>
                <w:t>cliff.hutt@noaa.gov</w:t>
              </w:r>
            </w:hyperlink>
          </w:p>
        </w:tc>
      </w:tr>
      <w:tr w:rsidR="002A3099" w:rsidRPr="008E74FC" w14:paraId="4A2B75B3" w14:textId="77777777" w:rsidTr="00AC202F">
        <w:trPr>
          <w:trHeight w:val="288"/>
        </w:trPr>
        <w:tc>
          <w:tcPr>
            <w:tcW w:w="2137" w:type="dxa"/>
          </w:tcPr>
          <w:p w14:paraId="18C444AA" w14:textId="58A29F3E" w:rsidR="002A3099" w:rsidRPr="002F169B" w:rsidRDefault="001F3AF3" w:rsidP="00AC202F">
            <w:pPr>
              <w:rPr>
                <w:rFonts w:asciiTheme="minorHAnsi" w:hAnsiTheme="minorHAnsi" w:cstheme="minorHAnsi"/>
                <w:sz w:val="22"/>
                <w:szCs w:val="22"/>
              </w:rPr>
            </w:pPr>
            <w:r w:rsidRPr="002F169B">
              <w:rPr>
                <w:rFonts w:asciiTheme="minorHAnsi" w:hAnsiTheme="minorHAnsi" w:cstheme="minorHAnsi"/>
                <w:sz w:val="22"/>
                <w:szCs w:val="22"/>
              </w:rPr>
              <w:t xml:space="preserve">Carolyn </w:t>
            </w:r>
            <w:proofErr w:type="spellStart"/>
            <w:r w:rsidR="0024036B" w:rsidRPr="002F169B">
              <w:rPr>
                <w:rFonts w:asciiTheme="minorHAnsi" w:hAnsiTheme="minorHAnsi" w:cstheme="minorHAnsi"/>
                <w:sz w:val="22"/>
                <w:szCs w:val="22"/>
              </w:rPr>
              <w:t>Iwicki</w:t>
            </w:r>
            <w:proofErr w:type="spellEnd"/>
          </w:p>
        </w:tc>
        <w:tc>
          <w:tcPr>
            <w:tcW w:w="1948" w:type="dxa"/>
          </w:tcPr>
          <w:p w14:paraId="3C8AFA56" w14:textId="7D1F8D2B" w:rsidR="002A3099" w:rsidRPr="008E74FC" w:rsidRDefault="0024036B" w:rsidP="00AC202F">
            <w:pPr>
              <w:rPr>
                <w:rFonts w:asciiTheme="minorHAnsi" w:hAnsiTheme="minorHAnsi" w:cstheme="minorHAnsi"/>
                <w:sz w:val="22"/>
                <w:szCs w:val="22"/>
              </w:rPr>
            </w:pPr>
            <w:r>
              <w:rPr>
                <w:rFonts w:asciiTheme="minorHAnsi" w:hAnsiTheme="minorHAnsi" w:cstheme="minorHAnsi"/>
                <w:sz w:val="22"/>
                <w:szCs w:val="22"/>
              </w:rPr>
              <w:t>NOAA</w:t>
            </w:r>
          </w:p>
        </w:tc>
        <w:tc>
          <w:tcPr>
            <w:tcW w:w="1985" w:type="dxa"/>
          </w:tcPr>
          <w:p w14:paraId="3AB28125" w14:textId="77777777" w:rsidR="002A3099" w:rsidRPr="008E74FC" w:rsidRDefault="002A3099" w:rsidP="00AC202F">
            <w:pPr>
              <w:rPr>
                <w:rFonts w:asciiTheme="minorHAnsi" w:hAnsiTheme="minorHAnsi" w:cstheme="minorHAnsi"/>
                <w:sz w:val="22"/>
                <w:szCs w:val="22"/>
              </w:rPr>
            </w:pPr>
          </w:p>
        </w:tc>
        <w:tc>
          <w:tcPr>
            <w:tcW w:w="3555" w:type="dxa"/>
          </w:tcPr>
          <w:p w14:paraId="6D11425A" w14:textId="77777777" w:rsidR="002A3099" w:rsidRDefault="002A3099" w:rsidP="00AC202F"/>
        </w:tc>
      </w:tr>
      <w:tr w:rsidR="00C32CC8" w:rsidRPr="008E74FC" w14:paraId="494D2280" w14:textId="77777777" w:rsidTr="00AC202F">
        <w:trPr>
          <w:trHeight w:val="288"/>
        </w:trPr>
        <w:tc>
          <w:tcPr>
            <w:tcW w:w="2137" w:type="dxa"/>
          </w:tcPr>
          <w:p w14:paraId="3E74E3D8" w14:textId="39A41DB7" w:rsidR="00C32CC8" w:rsidRPr="002F169B" w:rsidRDefault="00C32CC8" w:rsidP="00AC202F">
            <w:pPr>
              <w:rPr>
                <w:rFonts w:asciiTheme="minorHAnsi" w:hAnsiTheme="minorHAnsi" w:cstheme="minorHAnsi"/>
                <w:sz w:val="22"/>
                <w:szCs w:val="22"/>
              </w:rPr>
            </w:pPr>
            <w:r w:rsidRPr="002F169B">
              <w:rPr>
                <w:rFonts w:asciiTheme="minorHAnsi" w:hAnsiTheme="minorHAnsi" w:cstheme="minorHAnsi"/>
                <w:sz w:val="22"/>
                <w:szCs w:val="22"/>
              </w:rPr>
              <w:t xml:space="preserve">Amber Johnson </w:t>
            </w:r>
          </w:p>
        </w:tc>
        <w:tc>
          <w:tcPr>
            <w:tcW w:w="1948" w:type="dxa"/>
          </w:tcPr>
          <w:p w14:paraId="25559888" w14:textId="60905D9E" w:rsidR="00C32CC8" w:rsidRPr="008E74FC" w:rsidRDefault="00C32CC8" w:rsidP="00AC202F">
            <w:pPr>
              <w:rPr>
                <w:rFonts w:asciiTheme="minorHAnsi" w:hAnsiTheme="minorHAnsi" w:cstheme="minorHAnsi"/>
                <w:sz w:val="22"/>
                <w:szCs w:val="22"/>
              </w:rPr>
            </w:pPr>
            <w:r>
              <w:rPr>
                <w:rFonts w:asciiTheme="minorHAnsi" w:hAnsiTheme="minorHAnsi" w:cstheme="minorHAnsi"/>
                <w:sz w:val="22"/>
                <w:szCs w:val="22"/>
              </w:rPr>
              <w:t>NJ DEP</w:t>
            </w:r>
          </w:p>
        </w:tc>
        <w:tc>
          <w:tcPr>
            <w:tcW w:w="1985" w:type="dxa"/>
          </w:tcPr>
          <w:p w14:paraId="5FC962AF" w14:textId="77777777" w:rsidR="00C32CC8" w:rsidRPr="008E74FC" w:rsidRDefault="00C32CC8" w:rsidP="00AC202F">
            <w:pPr>
              <w:rPr>
                <w:rFonts w:asciiTheme="minorHAnsi" w:hAnsiTheme="minorHAnsi" w:cstheme="minorHAnsi"/>
                <w:sz w:val="22"/>
                <w:szCs w:val="22"/>
              </w:rPr>
            </w:pPr>
          </w:p>
        </w:tc>
        <w:tc>
          <w:tcPr>
            <w:tcW w:w="3555" w:type="dxa"/>
          </w:tcPr>
          <w:p w14:paraId="4BDBC624" w14:textId="77777777" w:rsidR="00C32CC8" w:rsidRDefault="00C32CC8" w:rsidP="00AC202F"/>
        </w:tc>
      </w:tr>
      <w:tr w:rsidR="007619F2" w:rsidRPr="008E74FC" w14:paraId="7BF6CBAD"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tcPr>
          <w:p w14:paraId="1E13FA11"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John Lake</w:t>
            </w:r>
          </w:p>
        </w:tc>
        <w:tc>
          <w:tcPr>
            <w:tcW w:w="1948" w:type="dxa"/>
            <w:tcBorders>
              <w:top w:val="single" w:sz="4" w:space="0" w:color="auto"/>
              <w:left w:val="single" w:sz="4" w:space="0" w:color="auto"/>
              <w:bottom w:val="single" w:sz="4" w:space="0" w:color="auto"/>
              <w:right w:val="single" w:sz="4" w:space="0" w:color="auto"/>
            </w:tcBorders>
          </w:tcPr>
          <w:p w14:paraId="7F6D2953"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RI DMF</w:t>
            </w:r>
          </w:p>
        </w:tc>
        <w:tc>
          <w:tcPr>
            <w:tcW w:w="1985" w:type="dxa"/>
            <w:tcBorders>
              <w:top w:val="single" w:sz="4" w:space="0" w:color="auto"/>
              <w:left w:val="single" w:sz="4" w:space="0" w:color="auto"/>
              <w:bottom w:val="single" w:sz="4" w:space="0" w:color="auto"/>
              <w:right w:val="single" w:sz="4" w:space="0" w:color="auto"/>
            </w:tcBorders>
          </w:tcPr>
          <w:p w14:paraId="19D75C7A"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(401) 423-1942</w:t>
            </w:r>
          </w:p>
        </w:tc>
        <w:tc>
          <w:tcPr>
            <w:tcW w:w="3555" w:type="dxa"/>
            <w:tcBorders>
              <w:top w:val="single" w:sz="4" w:space="0" w:color="auto"/>
              <w:left w:val="single" w:sz="4" w:space="0" w:color="auto"/>
              <w:bottom w:val="single" w:sz="4" w:space="0" w:color="auto"/>
              <w:right w:val="single" w:sz="4" w:space="0" w:color="auto"/>
            </w:tcBorders>
          </w:tcPr>
          <w:p w14:paraId="76036997" w14:textId="77777777" w:rsidR="007619F2" w:rsidRPr="008E74FC" w:rsidRDefault="007619F2" w:rsidP="00AC202F">
            <w:pPr>
              <w:rPr>
                <w:rFonts w:asciiTheme="minorHAnsi" w:hAnsiTheme="minorHAnsi" w:cstheme="minorHAnsi"/>
                <w:color w:val="4F81BD" w:themeColor="accent1"/>
                <w:sz w:val="22"/>
                <w:szCs w:val="22"/>
                <w:u w:val="single"/>
              </w:rPr>
            </w:pPr>
            <w:hyperlink r:id="rId18" w:history="1">
              <w:r w:rsidRPr="008E74FC">
                <w:rPr>
                  <w:rStyle w:val="Hyperlink"/>
                  <w:rFonts w:asciiTheme="minorHAnsi" w:hAnsiTheme="minorHAnsi" w:cstheme="minorHAnsi"/>
                  <w:color w:val="4F81BD" w:themeColor="accent1"/>
                  <w:sz w:val="22"/>
                  <w:szCs w:val="22"/>
                </w:rPr>
                <w:t>john.lake@dem.ri.gov</w:t>
              </w:r>
            </w:hyperlink>
            <w:r w:rsidRPr="008E74FC">
              <w:rPr>
                <w:rFonts w:asciiTheme="minorHAnsi" w:hAnsiTheme="minorHAnsi" w:cstheme="minorHAnsi"/>
                <w:color w:val="4F81BD" w:themeColor="accent1"/>
                <w:sz w:val="22"/>
                <w:szCs w:val="22"/>
              </w:rPr>
              <w:t xml:space="preserve"> </w:t>
            </w:r>
          </w:p>
        </w:tc>
      </w:tr>
      <w:tr w:rsidR="0024036B" w:rsidRPr="008E74FC" w14:paraId="67FE5A8F" w14:textId="77777777" w:rsidTr="00AC202F">
        <w:trPr>
          <w:trHeight w:val="288"/>
        </w:trPr>
        <w:tc>
          <w:tcPr>
            <w:tcW w:w="2137" w:type="dxa"/>
          </w:tcPr>
          <w:p w14:paraId="549759D1" w14:textId="3E4007C8" w:rsidR="0024036B" w:rsidRPr="002F169B" w:rsidRDefault="0024036B" w:rsidP="00AC202F">
            <w:pPr>
              <w:spacing w:line="276" w:lineRule="auto"/>
              <w:rPr>
                <w:rFonts w:asciiTheme="minorHAnsi" w:hAnsiTheme="minorHAnsi" w:cstheme="minorHAnsi"/>
                <w:sz w:val="22"/>
                <w:szCs w:val="22"/>
              </w:rPr>
            </w:pPr>
            <w:r w:rsidRPr="002F169B">
              <w:rPr>
                <w:rFonts w:asciiTheme="minorHAnsi" w:hAnsiTheme="minorHAnsi" w:cstheme="minorHAnsi"/>
                <w:sz w:val="22"/>
                <w:szCs w:val="22"/>
              </w:rPr>
              <w:t xml:space="preserve">Michelle </w:t>
            </w:r>
            <w:proofErr w:type="spellStart"/>
            <w:r w:rsidRPr="002F169B">
              <w:rPr>
                <w:rFonts w:asciiTheme="minorHAnsi" w:hAnsiTheme="minorHAnsi" w:cstheme="minorHAnsi"/>
                <w:sz w:val="22"/>
                <w:szCs w:val="22"/>
              </w:rPr>
              <w:t>Masi</w:t>
            </w:r>
            <w:proofErr w:type="spellEnd"/>
            <w:r w:rsidRPr="002F169B">
              <w:rPr>
                <w:rFonts w:asciiTheme="minorHAnsi" w:hAnsiTheme="minorHAnsi" w:cstheme="minorHAnsi"/>
                <w:sz w:val="22"/>
                <w:szCs w:val="22"/>
              </w:rPr>
              <w:t xml:space="preserve"> </w:t>
            </w:r>
          </w:p>
        </w:tc>
        <w:tc>
          <w:tcPr>
            <w:tcW w:w="1948" w:type="dxa"/>
          </w:tcPr>
          <w:p w14:paraId="4D5D7EF7" w14:textId="77777777" w:rsidR="0024036B" w:rsidRPr="008E74FC" w:rsidRDefault="0024036B" w:rsidP="00AC202F">
            <w:pPr>
              <w:spacing w:line="276" w:lineRule="auto"/>
              <w:rPr>
                <w:rFonts w:asciiTheme="minorHAnsi" w:hAnsiTheme="minorHAnsi" w:cstheme="minorHAnsi"/>
                <w:sz w:val="22"/>
                <w:szCs w:val="22"/>
              </w:rPr>
            </w:pPr>
          </w:p>
        </w:tc>
        <w:tc>
          <w:tcPr>
            <w:tcW w:w="1985" w:type="dxa"/>
          </w:tcPr>
          <w:p w14:paraId="16DCB3FB" w14:textId="77777777" w:rsidR="0024036B" w:rsidRPr="008E74FC" w:rsidRDefault="0024036B" w:rsidP="00AC202F">
            <w:pPr>
              <w:spacing w:line="276" w:lineRule="auto"/>
              <w:rPr>
                <w:rFonts w:asciiTheme="minorHAnsi" w:hAnsiTheme="minorHAnsi" w:cstheme="minorHAnsi"/>
                <w:sz w:val="22"/>
                <w:szCs w:val="22"/>
              </w:rPr>
            </w:pPr>
          </w:p>
        </w:tc>
        <w:tc>
          <w:tcPr>
            <w:tcW w:w="3555" w:type="dxa"/>
          </w:tcPr>
          <w:p w14:paraId="2BF16D64" w14:textId="77777777" w:rsidR="0024036B" w:rsidRPr="008E74FC" w:rsidRDefault="0024036B" w:rsidP="00AC202F">
            <w:pPr>
              <w:spacing w:line="276" w:lineRule="auto"/>
              <w:rPr>
                <w:rFonts w:asciiTheme="minorHAnsi" w:hAnsiTheme="minorHAnsi" w:cstheme="minorHAnsi"/>
                <w:color w:val="4F81BD" w:themeColor="accent1"/>
                <w:sz w:val="22"/>
                <w:szCs w:val="22"/>
                <w:u w:val="single"/>
              </w:rPr>
            </w:pPr>
          </w:p>
        </w:tc>
      </w:tr>
      <w:tr w:rsidR="007619F2" w:rsidRPr="008E74FC" w14:paraId="3BC24A7D" w14:textId="77777777" w:rsidTr="00AC202F">
        <w:trPr>
          <w:trHeight w:val="288"/>
        </w:trPr>
        <w:tc>
          <w:tcPr>
            <w:tcW w:w="2137" w:type="dxa"/>
            <w:noWrap/>
            <w:hideMark/>
          </w:tcPr>
          <w:p w14:paraId="2611B1CE" w14:textId="77777777" w:rsidR="007619F2" w:rsidRPr="002F169B" w:rsidRDefault="007619F2" w:rsidP="00AC202F">
            <w:pPr>
              <w:rPr>
                <w:rFonts w:asciiTheme="minorHAnsi" w:hAnsiTheme="minorHAnsi" w:cstheme="minorHAnsi"/>
                <w:sz w:val="22"/>
                <w:szCs w:val="22"/>
              </w:rPr>
            </w:pPr>
            <w:r w:rsidRPr="002F169B">
              <w:rPr>
                <w:rFonts w:asciiTheme="minorHAnsi" w:hAnsiTheme="minorHAnsi" w:cstheme="minorHAnsi"/>
                <w:sz w:val="22"/>
                <w:szCs w:val="22"/>
              </w:rPr>
              <w:t>Dave Martins</w:t>
            </w:r>
          </w:p>
        </w:tc>
        <w:tc>
          <w:tcPr>
            <w:tcW w:w="1948" w:type="dxa"/>
            <w:noWrap/>
            <w:hideMark/>
          </w:tcPr>
          <w:p w14:paraId="0FDEE60F"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MA DMF</w:t>
            </w:r>
          </w:p>
        </w:tc>
        <w:tc>
          <w:tcPr>
            <w:tcW w:w="1985" w:type="dxa"/>
            <w:noWrap/>
            <w:hideMark/>
          </w:tcPr>
          <w:p w14:paraId="752C8618" w14:textId="77777777" w:rsidR="007619F2" w:rsidRPr="008E74FC" w:rsidRDefault="007619F2" w:rsidP="00AC202F">
            <w:pPr>
              <w:rPr>
                <w:rFonts w:asciiTheme="minorHAnsi" w:hAnsiTheme="minorHAnsi" w:cstheme="minorHAnsi"/>
                <w:sz w:val="22"/>
                <w:szCs w:val="22"/>
              </w:rPr>
            </w:pPr>
            <w:r w:rsidRPr="008E74FC">
              <w:rPr>
                <w:rFonts w:asciiTheme="minorHAnsi" w:hAnsiTheme="minorHAnsi" w:cstheme="minorHAnsi"/>
                <w:sz w:val="22"/>
                <w:szCs w:val="22"/>
              </w:rPr>
              <w:t>(508) 990-2860</w:t>
            </w:r>
          </w:p>
        </w:tc>
        <w:tc>
          <w:tcPr>
            <w:tcW w:w="3555" w:type="dxa"/>
            <w:noWrap/>
            <w:hideMark/>
          </w:tcPr>
          <w:p w14:paraId="48212CD9" w14:textId="77777777" w:rsidR="007619F2" w:rsidRPr="008E74FC" w:rsidRDefault="007619F2" w:rsidP="00AC202F">
            <w:pPr>
              <w:rPr>
                <w:rFonts w:asciiTheme="minorHAnsi" w:hAnsiTheme="minorHAnsi" w:cstheme="minorHAnsi"/>
                <w:color w:val="4F81BD" w:themeColor="accent1"/>
                <w:sz w:val="22"/>
                <w:szCs w:val="22"/>
                <w:u w:val="single"/>
              </w:rPr>
            </w:pPr>
            <w:hyperlink r:id="rId19" w:history="1">
              <w:r w:rsidRPr="008E74FC">
                <w:rPr>
                  <w:rFonts w:asciiTheme="minorHAnsi" w:hAnsiTheme="minorHAnsi" w:cstheme="minorHAnsi"/>
                  <w:color w:val="4F81BD" w:themeColor="accent1"/>
                  <w:sz w:val="22"/>
                  <w:szCs w:val="22"/>
                  <w:u w:val="single"/>
                </w:rPr>
                <w:t>dave.martins@state.ma.us</w:t>
              </w:r>
            </w:hyperlink>
            <w:r w:rsidRPr="008E74FC">
              <w:rPr>
                <w:rFonts w:asciiTheme="minorHAnsi" w:hAnsiTheme="minorHAnsi" w:cstheme="minorHAnsi"/>
                <w:color w:val="4F81BD" w:themeColor="accent1"/>
                <w:sz w:val="22"/>
                <w:szCs w:val="22"/>
              </w:rPr>
              <w:t xml:space="preserve"> </w:t>
            </w:r>
          </w:p>
        </w:tc>
      </w:tr>
      <w:tr w:rsidR="0024036B" w:rsidRPr="008E74FC" w14:paraId="57EFF895" w14:textId="77777777" w:rsidTr="00AC202F">
        <w:trPr>
          <w:trHeight w:val="288"/>
        </w:trPr>
        <w:tc>
          <w:tcPr>
            <w:tcW w:w="2137" w:type="dxa"/>
            <w:noWrap/>
          </w:tcPr>
          <w:p w14:paraId="438C4372" w14:textId="11B05351"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 xml:space="preserve">David McCarron </w:t>
            </w:r>
          </w:p>
        </w:tc>
        <w:tc>
          <w:tcPr>
            <w:tcW w:w="1948" w:type="dxa"/>
            <w:noWrap/>
          </w:tcPr>
          <w:p w14:paraId="77044E58" w14:textId="602E9104" w:rsidR="0024036B" w:rsidRPr="008E74FC" w:rsidRDefault="0024036B" w:rsidP="00AC202F">
            <w:pPr>
              <w:rPr>
                <w:rFonts w:asciiTheme="minorHAnsi" w:hAnsiTheme="minorHAnsi" w:cstheme="minorHAnsi"/>
                <w:sz w:val="22"/>
                <w:szCs w:val="22"/>
              </w:rPr>
            </w:pPr>
            <w:r>
              <w:rPr>
                <w:rFonts w:asciiTheme="minorHAnsi" w:hAnsiTheme="minorHAnsi" w:cstheme="minorHAnsi"/>
                <w:sz w:val="22"/>
                <w:szCs w:val="22"/>
              </w:rPr>
              <w:t>NEFMC</w:t>
            </w:r>
          </w:p>
        </w:tc>
        <w:tc>
          <w:tcPr>
            <w:tcW w:w="1985" w:type="dxa"/>
            <w:noWrap/>
          </w:tcPr>
          <w:p w14:paraId="7B3E6F51" w14:textId="77777777" w:rsidR="0024036B" w:rsidRPr="008E74FC" w:rsidRDefault="0024036B" w:rsidP="00AC202F">
            <w:pPr>
              <w:rPr>
                <w:rFonts w:asciiTheme="minorHAnsi" w:hAnsiTheme="minorHAnsi" w:cstheme="minorHAnsi"/>
                <w:sz w:val="22"/>
                <w:szCs w:val="22"/>
              </w:rPr>
            </w:pPr>
          </w:p>
        </w:tc>
        <w:tc>
          <w:tcPr>
            <w:tcW w:w="3555" w:type="dxa"/>
            <w:noWrap/>
          </w:tcPr>
          <w:p w14:paraId="25415F41" w14:textId="77777777" w:rsidR="0024036B" w:rsidRDefault="0024036B" w:rsidP="00AC202F"/>
        </w:tc>
      </w:tr>
      <w:tr w:rsidR="00C32CC8" w:rsidRPr="008E74FC" w14:paraId="2A7226FB"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328D54E5" w14:textId="4DE292A1" w:rsidR="00C32CC8" w:rsidRPr="002F169B" w:rsidRDefault="00C32CC8" w:rsidP="00AC202F">
            <w:pPr>
              <w:rPr>
                <w:rFonts w:asciiTheme="minorHAnsi" w:hAnsiTheme="minorHAnsi" w:cstheme="minorHAnsi"/>
                <w:sz w:val="22"/>
                <w:szCs w:val="22"/>
              </w:rPr>
            </w:pPr>
            <w:r w:rsidRPr="002F169B">
              <w:rPr>
                <w:rFonts w:asciiTheme="minorHAnsi" w:hAnsiTheme="minorHAnsi" w:cstheme="minorHAnsi"/>
                <w:sz w:val="22"/>
                <w:szCs w:val="22"/>
              </w:rPr>
              <w:t xml:space="preserve">Michael </w:t>
            </w:r>
            <w:proofErr w:type="spellStart"/>
            <w:r w:rsidRPr="002F169B">
              <w:rPr>
                <w:rFonts w:asciiTheme="minorHAnsi" w:hAnsiTheme="minorHAnsi" w:cstheme="minorHAnsi"/>
                <w:sz w:val="22"/>
                <w:szCs w:val="22"/>
              </w:rPr>
              <w:t>Pierdinock</w:t>
            </w:r>
            <w:proofErr w:type="spellEnd"/>
            <w:r w:rsidRPr="002F169B">
              <w:rPr>
                <w:rFonts w:asciiTheme="minorHAnsi" w:hAnsiTheme="minorHAnsi" w:cstheme="minorHAnsi"/>
                <w:sz w:val="22"/>
                <w:szCs w:val="22"/>
              </w:rPr>
              <w:t xml:space="preserve"> </w:t>
            </w:r>
          </w:p>
        </w:tc>
        <w:tc>
          <w:tcPr>
            <w:tcW w:w="1948" w:type="dxa"/>
            <w:tcBorders>
              <w:top w:val="single" w:sz="4" w:space="0" w:color="auto"/>
              <w:left w:val="single" w:sz="4" w:space="0" w:color="auto"/>
              <w:bottom w:val="single" w:sz="4" w:space="0" w:color="auto"/>
              <w:right w:val="single" w:sz="4" w:space="0" w:color="auto"/>
            </w:tcBorders>
            <w:noWrap/>
          </w:tcPr>
          <w:p w14:paraId="72FE9D6B" w14:textId="77777777" w:rsidR="00C32CC8" w:rsidRPr="008E74FC" w:rsidRDefault="00C32CC8" w:rsidP="00AC202F">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2CEA15F9" w14:textId="77777777" w:rsidR="00C32CC8" w:rsidRPr="008E74FC" w:rsidRDefault="00C32CC8" w:rsidP="00AC202F">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2B59ADED" w14:textId="77777777" w:rsidR="00C32CC8" w:rsidRDefault="00C32CC8" w:rsidP="00AC202F"/>
        </w:tc>
      </w:tr>
      <w:tr w:rsidR="0024036B" w:rsidRPr="008E74FC" w14:paraId="21579895"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2560BE0F" w14:textId="118196DC"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 xml:space="preserve">Story Reed </w:t>
            </w:r>
          </w:p>
        </w:tc>
        <w:tc>
          <w:tcPr>
            <w:tcW w:w="1948" w:type="dxa"/>
            <w:tcBorders>
              <w:top w:val="single" w:sz="4" w:space="0" w:color="auto"/>
              <w:left w:val="single" w:sz="4" w:space="0" w:color="auto"/>
              <w:bottom w:val="single" w:sz="4" w:space="0" w:color="auto"/>
              <w:right w:val="single" w:sz="4" w:space="0" w:color="auto"/>
            </w:tcBorders>
            <w:noWrap/>
          </w:tcPr>
          <w:p w14:paraId="0B6807D7" w14:textId="77777777" w:rsidR="0024036B" w:rsidRPr="008E74FC" w:rsidRDefault="0024036B" w:rsidP="00AC202F">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31017409" w14:textId="77777777" w:rsidR="0024036B" w:rsidRPr="008E74FC" w:rsidRDefault="0024036B" w:rsidP="00AC202F">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1FCD4833" w14:textId="77777777" w:rsidR="0024036B" w:rsidRDefault="0024036B" w:rsidP="00AC202F"/>
        </w:tc>
      </w:tr>
      <w:tr w:rsidR="0024036B" w:rsidRPr="008E74FC" w14:paraId="0B693311"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0757431B" w14:textId="0D3B1E69"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 xml:space="preserve">Ethan Simpson </w:t>
            </w:r>
          </w:p>
        </w:tc>
        <w:tc>
          <w:tcPr>
            <w:tcW w:w="1948" w:type="dxa"/>
            <w:tcBorders>
              <w:top w:val="single" w:sz="4" w:space="0" w:color="auto"/>
              <w:left w:val="single" w:sz="4" w:space="0" w:color="auto"/>
              <w:bottom w:val="single" w:sz="4" w:space="0" w:color="auto"/>
              <w:right w:val="single" w:sz="4" w:space="0" w:color="auto"/>
            </w:tcBorders>
            <w:noWrap/>
          </w:tcPr>
          <w:p w14:paraId="39B62220" w14:textId="21E89BAC" w:rsidR="0024036B" w:rsidRPr="008E74FC" w:rsidRDefault="0024036B" w:rsidP="00AC202F">
            <w:pPr>
              <w:rPr>
                <w:rFonts w:asciiTheme="minorHAnsi" w:hAnsiTheme="minorHAnsi" w:cstheme="minorHAnsi"/>
                <w:sz w:val="22"/>
                <w:szCs w:val="22"/>
              </w:rPr>
            </w:pPr>
            <w:r>
              <w:rPr>
                <w:rFonts w:asciiTheme="minorHAnsi" w:hAnsiTheme="minorHAnsi" w:cstheme="minorHAnsi"/>
                <w:sz w:val="22"/>
                <w:szCs w:val="22"/>
              </w:rPr>
              <w:t>VMRC</w:t>
            </w:r>
          </w:p>
        </w:tc>
        <w:tc>
          <w:tcPr>
            <w:tcW w:w="1985" w:type="dxa"/>
            <w:tcBorders>
              <w:top w:val="single" w:sz="4" w:space="0" w:color="auto"/>
              <w:left w:val="single" w:sz="4" w:space="0" w:color="auto"/>
              <w:bottom w:val="single" w:sz="4" w:space="0" w:color="auto"/>
              <w:right w:val="single" w:sz="4" w:space="0" w:color="auto"/>
            </w:tcBorders>
            <w:noWrap/>
          </w:tcPr>
          <w:p w14:paraId="1B47EBC3" w14:textId="77777777" w:rsidR="0024036B" w:rsidRPr="008E74FC" w:rsidRDefault="0024036B" w:rsidP="00AC202F">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312C4BEB" w14:textId="77777777" w:rsidR="0024036B" w:rsidRDefault="0024036B" w:rsidP="00AC202F"/>
        </w:tc>
      </w:tr>
      <w:tr w:rsidR="0024036B" w:rsidRPr="008E74FC" w14:paraId="0FC7AEBF"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6CAEB9D5" w14:textId="7E1F2BE0"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 xml:space="preserve">Kristen </w:t>
            </w:r>
            <w:r w:rsidRPr="002F169B">
              <w:rPr>
                <w:rFonts w:cstheme="minorHAnsi"/>
              </w:rPr>
              <w:t>Thiebault</w:t>
            </w:r>
          </w:p>
        </w:tc>
        <w:tc>
          <w:tcPr>
            <w:tcW w:w="1948" w:type="dxa"/>
            <w:tcBorders>
              <w:top w:val="single" w:sz="4" w:space="0" w:color="auto"/>
              <w:left w:val="single" w:sz="4" w:space="0" w:color="auto"/>
              <w:bottom w:val="single" w:sz="4" w:space="0" w:color="auto"/>
              <w:right w:val="single" w:sz="4" w:space="0" w:color="auto"/>
            </w:tcBorders>
            <w:noWrap/>
          </w:tcPr>
          <w:p w14:paraId="061C1426" w14:textId="77777777" w:rsidR="0024036B" w:rsidRPr="008E74FC" w:rsidRDefault="0024036B" w:rsidP="00AC202F">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7E3D9B57" w14:textId="77777777" w:rsidR="0024036B" w:rsidRPr="008E74FC" w:rsidRDefault="0024036B" w:rsidP="00AC202F">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1C7D58E3" w14:textId="77777777" w:rsidR="0024036B" w:rsidRPr="008E74FC" w:rsidRDefault="0024036B" w:rsidP="00AC202F">
            <w:pPr>
              <w:rPr>
                <w:rStyle w:val="Hyperlink"/>
                <w:rFonts w:asciiTheme="minorHAnsi" w:hAnsiTheme="minorHAnsi" w:cstheme="minorHAnsi"/>
                <w:color w:val="4F81BD" w:themeColor="accent1"/>
                <w:sz w:val="22"/>
                <w:szCs w:val="22"/>
              </w:rPr>
            </w:pPr>
          </w:p>
        </w:tc>
      </w:tr>
      <w:tr w:rsidR="0024036B" w:rsidRPr="008E74FC" w14:paraId="0069EB34"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49F0C15F" w14:textId="1DF461C2"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 xml:space="preserve">Sara Turner </w:t>
            </w:r>
          </w:p>
        </w:tc>
        <w:tc>
          <w:tcPr>
            <w:tcW w:w="1948" w:type="dxa"/>
            <w:tcBorders>
              <w:top w:val="single" w:sz="4" w:space="0" w:color="auto"/>
              <w:left w:val="single" w:sz="4" w:space="0" w:color="auto"/>
              <w:bottom w:val="single" w:sz="4" w:space="0" w:color="auto"/>
              <w:right w:val="single" w:sz="4" w:space="0" w:color="auto"/>
            </w:tcBorders>
            <w:noWrap/>
          </w:tcPr>
          <w:p w14:paraId="343744A9" w14:textId="77777777" w:rsidR="0024036B" w:rsidRPr="008E74FC" w:rsidRDefault="0024036B" w:rsidP="00AC202F">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4751D77E" w14:textId="77777777" w:rsidR="0024036B" w:rsidRPr="008E74FC" w:rsidRDefault="0024036B" w:rsidP="00AC202F">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29C4DD48" w14:textId="77777777" w:rsidR="0024036B" w:rsidRPr="008E74FC" w:rsidRDefault="0024036B" w:rsidP="00AC202F">
            <w:pPr>
              <w:rPr>
                <w:rStyle w:val="Hyperlink"/>
                <w:rFonts w:asciiTheme="minorHAnsi" w:hAnsiTheme="minorHAnsi" w:cstheme="minorHAnsi"/>
                <w:color w:val="4F81BD" w:themeColor="accent1"/>
                <w:sz w:val="22"/>
                <w:szCs w:val="22"/>
              </w:rPr>
            </w:pPr>
          </w:p>
        </w:tc>
      </w:tr>
      <w:tr w:rsidR="002A3099" w:rsidRPr="008E74FC" w14:paraId="6F7FC570" w14:textId="77777777" w:rsidTr="00AC202F">
        <w:trPr>
          <w:trHeight w:val="288"/>
        </w:trPr>
        <w:tc>
          <w:tcPr>
            <w:tcW w:w="2137" w:type="dxa"/>
            <w:tcBorders>
              <w:top w:val="single" w:sz="4" w:space="0" w:color="auto"/>
              <w:left w:val="single" w:sz="4" w:space="0" w:color="auto"/>
              <w:bottom w:val="single" w:sz="4" w:space="0" w:color="auto"/>
              <w:right w:val="single" w:sz="4" w:space="0" w:color="auto"/>
            </w:tcBorders>
            <w:noWrap/>
          </w:tcPr>
          <w:p w14:paraId="46A1405B" w14:textId="43502722" w:rsidR="002A3099" w:rsidRPr="002F169B" w:rsidRDefault="002A3099" w:rsidP="00AC202F">
            <w:pPr>
              <w:rPr>
                <w:rFonts w:asciiTheme="minorHAnsi" w:hAnsiTheme="minorHAnsi" w:cstheme="minorHAnsi"/>
                <w:sz w:val="22"/>
                <w:szCs w:val="22"/>
              </w:rPr>
            </w:pPr>
            <w:r w:rsidRPr="002F169B">
              <w:rPr>
                <w:rFonts w:asciiTheme="minorHAnsi" w:hAnsiTheme="minorHAnsi" w:cstheme="minorHAnsi"/>
                <w:sz w:val="22"/>
                <w:szCs w:val="22"/>
              </w:rPr>
              <w:t xml:space="preserve">Chris Uraneck </w:t>
            </w:r>
          </w:p>
        </w:tc>
        <w:tc>
          <w:tcPr>
            <w:tcW w:w="1948" w:type="dxa"/>
            <w:tcBorders>
              <w:top w:val="single" w:sz="4" w:space="0" w:color="auto"/>
              <w:left w:val="single" w:sz="4" w:space="0" w:color="auto"/>
              <w:bottom w:val="single" w:sz="4" w:space="0" w:color="auto"/>
              <w:right w:val="single" w:sz="4" w:space="0" w:color="auto"/>
            </w:tcBorders>
            <w:noWrap/>
          </w:tcPr>
          <w:p w14:paraId="332EC644" w14:textId="77777777" w:rsidR="002A3099" w:rsidRPr="008E74FC" w:rsidRDefault="002A3099" w:rsidP="00AC202F">
            <w:pPr>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noWrap/>
          </w:tcPr>
          <w:p w14:paraId="2478E510" w14:textId="77777777" w:rsidR="002A3099" w:rsidRPr="008E74FC" w:rsidRDefault="002A3099" w:rsidP="00AC202F">
            <w:pPr>
              <w:rPr>
                <w:rFonts w:asciiTheme="minorHAnsi" w:hAnsiTheme="minorHAnsi" w:cstheme="minorHAnsi"/>
                <w:sz w:val="22"/>
                <w:szCs w:val="22"/>
              </w:rPr>
            </w:pPr>
          </w:p>
        </w:tc>
        <w:tc>
          <w:tcPr>
            <w:tcW w:w="3555" w:type="dxa"/>
            <w:tcBorders>
              <w:top w:val="single" w:sz="4" w:space="0" w:color="auto"/>
              <w:left w:val="single" w:sz="4" w:space="0" w:color="auto"/>
              <w:bottom w:val="single" w:sz="4" w:space="0" w:color="auto"/>
              <w:right w:val="single" w:sz="4" w:space="0" w:color="auto"/>
            </w:tcBorders>
            <w:noWrap/>
          </w:tcPr>
          <w:p w14:paraId="4CF85FCB" w14:textId="77777777" w:rsidR="002A3099" w:rsidRPr="008E74FC" w:rsidRDefault="002A3099" w:rsidP="00AC202F">
            <w:pPr>
              <w:rPr>
                <w:rStyle w:val="Hyperlink"/>
                <w:rFonts w:asciiTheme="minorHAnsi" w:hAnsiTheme="minorHAnsi" w:cstheme="minorHAnsi"/>
                <w:color w:val="4F81BD" w:themeColor="accent1"/>
                <w:sz w:val="22"/>
                <w:szCs w:val="22"/>
              </w:rPr>
            </w:pPr>
          </w:p>
        </w:tc>
      </w:tr>
      <w:tr w:rsidR="0024036B" w:rsidRPr="008E74FC" w14:paraId="457EACED" w14:textId="77777777" w:rsidTr="00AC202F">
        <w:trPr>
          <w:trHeight w:val="288"/>
        </w:trPr>
        <w:tc>
          <w:tcPr>
            <w:tcW w:w="2137" w:type="dxa"/>
          </w:tcPr>
          <w:p w14:paraId="3CB5BCAA" w14:textId="389AF2E6" w:rsidR="0024036B" w:rsidRPr="002F169B" w:rsidRDefault="0024036B" w:rsidP="00AC202F">
            <w:pPr>
              <w:rPr>
                <w:rFonts w:asciiTheme="minorHAnsi" w:hAnsiTheme="minorHAnsi" w:cstheme="minorHAnsi"/>
                <w:sz w:val="22"/>
                <w:szCs w:val="22"/>
              </w:rPr>
            </w:pPr>
            <w:r w:rsidRPr="002F169B">
              <w:rPr>
                <w:rFonts w:asciiTheme="minorHAnsi" w:hAnsiTheme="minorHAnsi" w:cstheme="minorHAnsi"/>
                <w:sz w:val="22"/>
                <w:szCs w:val="22"/>
              </w:rPr>
              <w:t>Renee Zobel</w:t>
            </w:r>
          </w:p>
        </w:tc>
        <w:tc>
          <w:tcPr>
            <w:tcW w:w="1948" w:type="dxa"/>
          </w:tcPr>
          <w:p w14:paraId="23139DE0" w14:textId="77777777" w:rsidR="0024036B" w:rsidRPr="008E74FC" w:rsidRDefault="0024036B" w:rsidP="00AC202F">
            <w:pPr>
              <w:rPr>
                <w:rFonts w:asciiTheme="minorHAnsi" w:hAnsiTheme="minorHAnsi" w:cstheme="minorHAnsi"/>
                <w:sz w:val="22"/>
                <w:szCs w:val="22"/>
              </w:rPr>
            </w:pPr>
          </w:p>
        </w:tc>
        <w:tc>
          <w:tcPr>
            <w:tcW w:w="1985" w:type="dxa"/>
          </w:tcPr>
          <w:p w14:paraId="429C653B" w14:textId="77777777" w:rsidR="0024036B" w:rsidRPr="008E74FC" w:rsidRDefault="0024036B" w:rsidP="00AC202F">
            <w:pPr>
              <w:rPr>
                <w:rFonts w:asciiTheme="minorHAnsi" w:hAnsiTheme="minorHAnsi" w:cstheme="minorHAnsi"/>
                <w:sz w:val="22"/>
                <w:szCs w:val="22"/>
              </w:rPr>
            </w:pPr>
          </w:p>
        </w:tc>
        <w:tc>
          <w:tcPr>
            <w:tcW w:w="3555" w:type="dxa"/>
          </w:tcPr>
          <w:p w14:paraId="04E44D85" w14:textId="77777777" w:rsidR="0024036B" w:rsidRDefault="0024036B" w:rsidP="00AC202F"/>
        </w:tc>
      </w:tr>
    </w:tbl>
    <w:p w14:paraId="11BD8181" w14:textId="77777777" w:rsidR="007619F2" w:rsidRPr="00D9620D" w:rsidRDefault="007619F2" w:rsidP="007619F2">
      <w:pPr>
        <w:spacing w:line="276" w:lineRule="auto"/>
        <w:rPr>
          <w:rFonts w:cs="Calibri"/>
        </w:rPr>
      </w:pPr>
    </w:p>
    <w:p w14:paraId="2E1DDA2D" w14:textId="77777777" w:rsidR="007619F2" w:rsidRDefault="007619F2" w:rsidP="007619F2">
      <w:pPr>
        <w:rPr>
          <w:rFonts w:cstheme="minorHAnsi"/>
          <w:u w:val="single"/>
        </w:rPr>
      </w:pPr>
      <w:r>
        <w:rPr>
          <w:rFonts w:cstheme="minorHAnsi"/>
          <w:u w:val="single"/>
        </w:rPr>
        <w:t xml:space="preserve">Others in Attendance: </w:t>
      </w:r>
      <w:r w:rsidRPr="00A87984">
        <w:rPr>
          <w:rFonts w:cstheme="minorHAnsi"/>
        </w:rPr>
        <w:t>M</w:t>
      </w:r>
      <w:r>
        <w:rPr>
          <w:rFonts w:cstheme="minorHAnsi"/>
        </w:rPr>
        <w:t>.</w:t>
      </w:r>
      <w:r w:rsidRPr="00A87984">
        <w:rPr>
          <w:rFonts w:cstheme="minorHAnsi"/>
        </w:rPr>
        <w:t xml:space="preserve"> Ayer,</w:t>
      </w:r>
      <w:r>
        <w:rPr>
          <w:rFonts w:cstheme="minorHAnsi"/>
        </w:rPr>
        <w:t xml:space="preserve"> </w:t>
      </w:r>
      <w:r w:rsidRPr="00A87984">
        <w:rPr>
          <w:rFonts w:cstheme="minorHAnsi"/>
        </w:rPr>
        <w:t>J</w:t>
      </w:r>
      <w:r>
        <w:rPr>
          <w:rFonts w:cstheme="minorHAnsi"/>
        </w:rPr>
        <w:t>.</w:t>
      </w:r>
      <w:r w:rsidRPr="00A87984">
        <w:rPr>
          <w:rFonts w:cstheme="minorHAnsi"/>
        </w:rPr>
        <w:t xml:space="preserve"> Byrd </w:t>
      </w:r>
      <w:r>
        <w:rPr>
          <w:rFonts w:cstheme="minorHAnsi"/>
        </w:rPr>
        <w:t xml:space="preserve">(SAFMC), </w:t>
      </w:r>
      <w:r w:rsidRPr="00A87984">
        <w:rPr>
          <w:rFonts w:cstheme="minorHAnsi"/>
        </w:rPr>
        <w:t>D. McCarron</w:t>
      </w:r>
      <w:r>
        <w:rPr>
          <w:rFonts w:cstheme="minorHAnsi"/>
        </w:rPr>
        <w:t xml:space="preserve">, </w:t>
      </w:r>
      <w:r w:rsidRPr="00D302D3">
        <w:rPr>
          <w:rFonts w:cstheme="minorHAnsi"/>
        </w:rPr>
        <w:t>B</w:t>
      </w:r>
      <w:r>
        <w:rPr>
          <w:rFonts w:cstheme="minorHAnsi"/>
        </w:rPr>
        <w:t xml:space="preserve">. </w:t>
      </w:r>
      <w:r w:rsidRPr="00D302D3">
        <w:rPr>
          <w:rFonts w:cstheme="minorHAnsi"/>
        </w:rPr>
        <w:t>Salmon</w:t>
      </w:r>
      <w:r w:rsidRPr="00D302D3">
        <w:t xml:space="preserve"> (</w:t>
      </w:r>
      <w:r w:rsidRPr="00D302D3">
        <w:rPr>
          <w:rFonts w:cstheme="minorHAnsi"/>
        </w:rPr>
        <w:t>NC)</w:t>
      </w:r>
      <w:r>
        <w:rPr>
          <w:rFonts w:cstheme="minorHAnsi"/>
        </w:rPr>
        <w:t xml:space="preserve">, </w:t>
      </w:r>
      <w:r w:rsidRPr="00D302D3">
        <w:rPr>
          <w:rFonts w:cstheme="minorHAnsi"/>
        </w:rPr>
        <w:t>K</w:t>
      </w:r>
      <w:r>
        <w:rPr>
          <w:rFonts w:cstheme="minorHAnsi"/>
        </w:rPr>
        <w:t>.</w:t>
      </w:r>
      <w:r w:rsidRPr="00D302D3">
        <w:rPr>
          <w:rFonts w:cstheme="minorHAnsi"/>
        </w:rPr>
        <w:t xml:space="preserve"> Thiebault</w:t>
      </w:r>
      <w:r>
        <w:rPr>
          <w:rFonts w:cstheme="minorHAnsi"/>
        </w:rPr>
        <w:t xml:space="preserve">, </w:t>
      </w:r>
    </w:p>
    <w:p w14:paraId="3D8C3779" w14:textId="4C065CFC" w:rsidR="007619F2" w:rsidRPr="00CD6A6F" w:rsidRDefault="007619F2" w:rsidP="007619F2">
      <w:r w:rsidRPr="00D9620D">
        <w:rPr>
          <w:rFonts w:ascii="Calibri" w:hAnsi="Calibri" w:cs="Calibri"/>
          <w:u w:val="single"/>
        </w:rPr>
        <w:lastRenderedPageBreak/>
        <w:t>Staff Members in Attendance:</w:t>
      </w:r>
      <w:r w:rsidRPr="00D9620D">
        <w:rPr>
          <w:rFonts w:ascii="Calibri" w:hAnsi="Calibri" w:cs="Calibri"/>
        </w:rPr>
        <w:t xml:space="preserve"> A. DiJohnson (Recreational Team Lead), M. Powell (Program Assistant),</w:t>
      </w:r>
      <w:r>
        <w:rPr>
          <w:rFonts w:ascii="Calibri" w:hAnsi="Calibri" w:cs="Calibri"/>
        </w:rPr>
        <w:t xml:space="preserve"> </w:t>
      </w:r>
      <w:r w:rsidRPr="00D9620D">
        <w:rPr>
          <w:rFonts w:ascii="Calibri" w:hAnsi="Calibri" w:cs="Calibri"/>
        </w:rPr>
        <w:t>T. Scheffel (Data Coordinator),</w:t>
      </w:r>
      <w:r>
        <w:rPr>
          <w:rFonts w:ascii="Calibri" w:hAnsi="Calibri" w:cs="Calibri"/>
        </w:rPr>
        <w:t xml:space="preserve"> G. Thompson (</w:t>
      </w:r>
      <w:r w:rsidRPr="00006FDE">
        <w:rPr>
          <w:rFonts w:ascii="Calibri" w:hAnsi="Calibri" w:cs="Calibri"/>
        </w:rPr>
        <w:t>Data Coordinator</w:t>
      </w:r>
      <w:r>
        <w:rPr>
          <w:rFonts w:ascii="Calibri" w:hAnsi="Calibri" w:cs="Calibri"/>
        </w:rPr>
        <w:t>), G. White (Director)</w:t>
      </w:r>
    </w:p>
    <w:p w14:paraId="19AB91CF" w14:textId="77777777" w:rsidR="007619F2" w:rsidRPr="00291E3C" w:rsidRDefault="007619F2" w:rsidP="008B57E2">
      <w:pPr>
        <w:rPr>
          <w:rFonts w:asciiTheme="minorHAnsi" w:hAnsiTheme="minorHAnsi" w:cstheme="minorHAnsi"/>
          <w:b/>
          <w:bCs/>
        </w:rPr>
      </w:pPr>
    </w:p>
    <w:p w14:paraId="60CDF8F7" w14:textId="77777777" w:rsidR="008B57E2" w:rsidRPr="00F470C5" w:rsidRDefault="008B57E2" w:rsidP="008B57E2">
      <w:pPr>
        <w:spacing w:after="240"/>
        <w:rPr>
          <w:rFonts w:asciiTheme="minorHAnsi" w:hAnsiTheme="minorHAnsi" w:cstheme="minorHAnsi"/>
          <w:u w:val="single"/>
        </w:rPr>
      </w:pPr>
      <w:r w:rsidRPr="00F470C5">
        <w:rPr>
          <w:rFonts w:asciiTheme="minorHAnsi" w:hAnsiTheme="minorHAnsi" w:cstheme="minorHAnsi"/>
          <w:u w:val="single"/>
        </w:rPr>
        <w:t>Day 1 – Wednesday, March 20</w:t>
      </w:r>
    </w:p>
    <w:p w14:paraId="58D50B73" w14:textId="1D94E1F4" w:rsidR="008B57E2" w:rsidRPr="00291E3C" w:rsidRDefault="008B57E2" w:rsidP="00291E3C">
      <w:pPr>
        <w:spacing w:after="240"/>
        <w:rPr>
          <w:rFonts w:asciiTheme="minorHAnsi" w:hAnsiTheme="minorHAnsi" w:cstheme="minorHAnsi"/>
          <w:b/>
          <w:bCs/>
          <w:u w:val="single"/>
        </w:rPr>
      </w:pPr>
      <w:r w:rsidRPr="00291E3C">
        <w:rPr>
          <w:rFonts w:asciiTheme="minorHAnsi" w:hAnsiTheme="minorHAnsi" w:cstheme="minorHAnsi"/>
          <w:b/>
          <w:bCs/>
          <w:u w:val="single"/>
        </w:rPr>
        <w:t xml:space="preserve">Welcome and Roll Call  </w:t>
      </w:r>
    </w:p>
    <w:p w14:paraId="73AD174B" w14:textId="193B44D0" w:rsidR="00291E3C" w:rsidRPr="00291E3C" w:rsidRDefault="00291E3C" w:rsidP="00291E3C">
      <w:pPr>
        <w:spacing w:after="240"/>
        <w:rPr>
          <w:rFonts w:asciiTheme="minorHAnsi" w:hAnsiTheme="minorHAnsi" w:cstheme="minorHAnsi"/>
        </w:rPr>
      </w:pPr>
      <w:r w:rsidRPr="00291E3C">
        <w:rPr>
          <w:rFonts w:asciiTheme="minorHAnsi" w:hAnsiTheme="minorHAnsi" w:cstheme="minorHAnsi"/>
        </w:rPr>
        <w:t xml:space="preserve">A. DiJohnson welcomed the group. </w:t>
      </w:r>
    </w:p>
    <w:p w14:paraId="00250DF4" w14:textId="7140326E" w:rsidR="008B57E2" w:rsidRPr="00291E3C" w:rsidRDefault="008B57E2" w:rsidP="00291E3C">
      <w:pPr>
        <w:spacing w:after="240"/>
        <w:rPr>
          <w:rFonts w:asciiTheme="minorHAnsi" w:hAnsiTheme="minorHAnsi" w:cstheme="minorHAnsi"/>
          <w:b/>
          <w:bCs/>
          <w:u w:val="single"/>
        </w:rPr>
      </w:pPr>
      <w:r w:rsidRPr="00291E3C">
        <w:rPr>
          <w:rFonts w:asciiTheme="minorHAnsi" w:hAnsiTheme="minorHAnsi" w:cstheme="minorHAnsi"/>
          <w:b/>
          <w:bCs/>
          <w:u w:val="single"/>
        </w:rPr>
        <w:t>Review and Approve Agenda</w:t>
      </w:r>
      <w:bookmarkStart w:id="0" w:name="_Hlk39669342"/>
      <w:r w:rsidRPr="00291E3C">
        <w:rPr>
          <w:rFonts w:asciiTheme="minorHAnsi" w:hAnsiTheme="minorHAnsi" w:cstheme="minorHAnsi"/>
          <w:b/>
          <w:bCs/>
          <w:u w:val="single"/>
        </w:rPr>
        <w:t xml:space="preserve"> </w:t>
      </w:r>
      <w:bookmarkEnd w:id="0"/>
    </w:p>
    <w:p w14:paraId="46DBA411" w14:textId="6AD23700" w:rsidR="00291E3C" w:rsidRPr="00291E3C" w:rsidRDefault="00291E3C" w:rsidP="00291E3C">
      <w:pPr>
        <w:spacing w:after="240"/>
        <w:rPr>
          <w:rFonts w:asciiTheme="minorHAnsi" w:hAnsiTheme="minorHAnsi" w:cstheme="minorHAnsi"/>
        </w:rPr>
      </w:pPr>
      <w:r w:rsidRPr="00291E3C">
        <w:rPr>
          <w:rFonts w:asciiTheme="minorHAnsi" w:hAnsiTheme="minorHAnsi" w:cstheme="minorHAnsi"/>
        </w:rPr>
        <w:t xml:space="preserve">Chair A. Giuliano moved to approve the agenda. </w:t>
      </w:r>
      <w:r w:rsidRPr="00291E3C">
        <w:rPr>
          <w:rFonts w:asciiTheme="minorHAnsi" w:hAnsiTheme="minorHAnsi" w:cstheme="minorHAnsi"/>
        </w:rPr>
        <w:tab/>
        <w:t xml:space="preserve">The agenda was approved by consent. </w:t>
      </w:r>
    </w:p>
    <w:p w14:paraId="12DF99CF" w14:textId="1C9BF732" w:rsidR="00291E3C" w:rsidRPr="00291E3C" w:rsidRDefault="008B57E2" w:rsidP="00291E3C">
      <w:pPr>
        <w:spacing w:after="240"/>
        <w:rPr>
          <w:rFonts w:asciiTheme="minorHAnsi" w:hAnsiTheme="minorHAnsi" w:cstheme="minorHAnsi"/>
          <w:b/>
          <w:bCs/>
          <w:u w:val="single"/>
        </w:rPr>
      </w:pPr>
      <w:r w:rsidRPr="00291E3C">
        <w:rPr>
          <w:rFonts w:asciiTheme="minorHAnsi" w:hAnsiTheme="minorHAnsi" w:cstheme="minorHAnsi"/>
          <w:b/>
          <w:bCs/>
          <w:u w:val="single"/>
        </w:rPr>
        <w:t>Public Comment</w:t>
      </w:r>
    </w:p>
    <w:p w14:paraId="2666F808" w14:textId="5D186CB7" w:rsidR="00291E3C" w:rsidRDefault="00291E3C" w:rsidP="00291E3C">
      <w:pPr>
        <w:spacing w:after="240"/>
        <w:rPr>
          <w:rFonts w:asciiTheme="minorHAnsi" w:hAnsiTheme="minorHAnsi" w:cstheme="minorHAnsi"/>
        </w:rPr>
      </w:pPr>
      <w:r>
        <w:rPr>
          <w:rFonts w:asciiTheme="minorHAnsi" w:hAnsiTheme="minorHAnsi" w:cstheme="minorHAnsi"/>
        </w:rPr>
        <w:t xml:space="preserve">There was no public comment. </w:t>
      </w:r>
    </w:p>
    <w:p w14:paraId="749192A8" w14:textId="4D331182" w:rsidR="008B57E2" w:rsidRPr="00291E3C" w:rsidRDefault="008B57E2" w:rsidP="00291E3C">
      <w:pPr>
        <w:spacing w:after="240"/>
        <w:rPr>
          <w:rFonts w:asciiTheme="minorHAnsi" w:hAnsiTheme="minorHAnsi" w:cstheme="minorHAnsi"/>
          <w:b/>
          <w:bCs/>
          <w:u w:val="single"/>
        </w:rPr>
      </w:pPr>
      <w:r w:rsidRPr="00291E3C">
        <w:rPr>
          <w:rFonts w:asciiTheme="minorHAnsi" w:hAnsiTheme="minorHAnsi" w:cstheme="minorHAnsi"/>
          <w:b/>
          <w:bCs/>
          <w:u w:val="single"/>
        </w:rPr>
        <w:t xml:space="preserve">Review and Approve </w:t>
      </w:r>
      <w:r w:rsidR="00C67FE2" w:rsidRPr="00291E3C">
        <w:rPr>
          <w:rFonts w:asciiTheme="minorHAnsi" w:hAnsiTheme="minorHAnsi" w:cstheme="minorHAnsi"/>
          <w:b/>
          <w:bCs/>
          <w:u w:val="single"/>
        </w:rPr>
        <w:t>March 20-21</w:t>
      </w:r>
      <w:r w:rsidRPr="00291E3C">
        <w:rPr>
          <w:rFonts w:asciiTheme="minorHAnsi" w:hAnsiTheme="minorHAnsi" w:cstheme="minorHAnsi"/>
          <w:b/>
          <w:bCs/>
          <w:u w:val="single"/>
        </w:rPr>
        <w:t>, 202</w:t>
      </w:r>
      <w:r w:rsidR="00C67FE2" w:rsidRPr="00291E3C">
        <w:rPr>
          <w:rFonts w:asciiTheme="minorHAnsi" w:hAnsiTheme="minorHAnsi" w:cstheme="minorHAnsi"/>
          <w:b/>
          <w:bCs/>
          <w:u w:val="single"/>
        </w:rPr>
        <w:t>4</w:t>
      </w:r>
      <w:r w:rsidRPr="00291E3C">
        <w:rPr>
          <w:rFonts w:asciiTheme="minorHAnsi" w:hAnsiTheme="minorHAnsi" w:cstheme="minorHAnsi"/>
          <w:b/>
          <w:bCs/>
          <w:u w:val="single"/>
        </w:rPr>
        <w:t xml:space="preserve"> Meeting Minutes </w:t>
      </w:r>
    </w:p>
    <w:p w14:paraId="40B2E7A0" w14:textId="77777777" w:rsidR="00291E3C" w:rsidRPr="000D363B" w:rsidRDefault="00291E3C" w:rsidP="00291E3C">
      <w:pPr>
        <w:spacing w:after="240"/>
        <w:rPr>
          <w:rFonts w:asciiTheme="minorHAnsi" w:hAnsiTheme="minorHAnsi" w:cstheme="minorHAnsi"/>
        </w:rPr>
      </w:pPr>
      <w:r>
        <w:rPr>
          <w:rFonts w:asciiTheme="minorHAnsi" w:hAnsiTheme="minorHAnsi" w:cstheme="minorHAnsi"/>
        </w:rPr>
        <w:t xml:space="preserve">Chair A. Giuliano moved to approve the agenda. </w:t>
      </w:r>
      <w:r>
        <w:rPr>
          <w:rFonts w:asciiTheme="minorHAnsi" w:hAnsiTheme="minorHAnsi" w:cstheme="minorHAnsi"/>
        </w:rPr>
        <w:tab/>
        <w:t xml:space="preserve">The agenda was approved by consent. </w:t>
      </w:r>
    </w:p>
    <w:p w14:paraId="45D16C47" w14:textId="3FC961FA" w:rsidR="00BF611F" w:rsidRPr="00291E3C" w:rsidRDefault="000D363B" w:rsidP="00291E3C">
      <w:pPr>
        <w:spacing w:after="240"/>
        <w:rPr>
          <w:rFonts w:asciiTheme="minorHAnsi" w:hAnsiTheme="minorHAnsi" w:cstheme="minorHAnsi"/>
          <w:b/>
          <w:bCs/>
          <w:u w:val="single"/>
        </w:rPr>
      </w:pPr>
      <w:r w:rsidRPr="00291E3C">
        <w:rPr>
          <w:rFonts w:asciiTheme="minorHAnsi" w:hAnsiTheme="minorHAnsi" w:cstheme="minorHAnsi"/>
          <w:b/>
          <w:bCs/>
          <w:u w:val="single"/>
        </w:rPr>
        <w:t xml:space="preserve">MFA Allocation Analysis </w:t>
      </w:r>
    </w:p>
    <w:p w14:paraId="67FDB988" w14:textId="5A2AECAE" w:rsidR="007E178C" w:rsidRDefault="00291E3C" w:rsidP="00291E3C">
      <w:pPr>
        <w:spacing w:after="240"/>
        <w:rPr>
          <w:rFonts w:asciiTheme="minorHAnsi" w:hAnsiTheme="minorHAnsi" w:cstheme="minorHAnsi"/>
        </w:rPr>
      </w:pPr>
      <w:proofErr w:type="gramStart"/>
      <w:r w:rsidRPr="00291E3C">
        <w:rPr>
          <w:rFonts w:asciiTheme="minorHAnsi" w:hAnsiTheme="minorHAnsi" w:cstheme="minorHAnsi"/>
        </w:rPr>
        <w:t>A.DiJohnson</w:t>
      </w:r>
      <w:proofErr w:type="gramEnd"/>
      <w:r w:rsidRPr="00291E3C">
        <w:rPr>
          <w:rFonts w:asciiTheme="minorHAnsi" w:hAnsiTheme="minorHAnsi" w:cstheme="minorHAnsi"/>
        </w:rPr>
        <w:t xml:space="preserve"> went over the allocation analysis for MFA. </w:t>
      </w:r>
      <w:r w:rsidR="00C35469">
        <w:rPr>
          <w:rFonts w:asciiTheme="minorHAnsi" w:hAnsiTheme="minorHAnsi" w:cstheme="minorHAnsi"/>
        </w:rPr>
        <w:t>A presentation was given on the</w:t>
      </w:r>
      <w:r w:rsidR="007E178C" w:rsidRPr="00291E3C">
        <w:rPr>
          <w:rFonts w:asciiTheme="minorHAnsi" w:hAnsiTheme="minorHAnsi" w:cstheme="minorHAnsi"/>
        </w:rPr>
        <w:t xml:space="preserve"> method of analyzing current APAIS MFA add-on allocation, looking at the potential for small shifts in the distribution of assignments. </w:t>
      </w:r>
    </w:p>
    <w:p w14:paraId="3BC6A874" w14:textId="4C1FC273" w:rsidR="00C35469" w:rsidRDefault="00C35469" w:rsidP="00291E3C">
      <w:pPr>
        <w:spacing w:after="240"/>
        <w:rPr>
          <w:rFonts w:asciiTheme="minorHAnsi" w:hAnsiTheme="minorHAnsi" w:cstheme="minorHAnsi"/>
        </w:rPr>
      </w:pPr>
      <w:r>
        <w:rPr>
          <w:rFonts w:asciiTheme="minorHAnsi" w:hAnsiTheme="minorHAnsi" w:cstheme="minorHAnsi"/>
        </w:rPr>
        <w:t xml:space="preserve">The MFA (modern fish act) create more allocations. The was to assess what additional allocations would do. The APAIS annual report includes number of base </w:t>
      </w:r>
      <w:proofErr w:type="gramStart"/>
      <w:r>
        <w:rPr>
          <w:rFonts w:asciiTheme="minorHAnsi" w:hAnsiTheme="minorHAnsi" w:cstheme="minorHAnsi"/>
        </w:rPr>
        <w:t>state</w:t>
      </w:r>
      <w:proofErr w:type="gramEnd"/>
      <w:r>
        <w:rPr>
          <w:rFonts w:asciiTheme="minorHAnsi" w:hAnsiTheme="minorHAnsi" w:cstheme="minorHAnsi"/>
        </w:rPr>
        <w:t xml:space="preserve"> addons and MFA addon assignment. 6 species managed throughout the coast are reviewed. Including their PSE’s, harvests, and discards throughout time from 2020-2030. </w:t>
      </w:r>
    </w:p>
    <w:p w14:paraId="3B8D10C5" w14:textId="6917D0C5" w:rsidR="006B51B8" w:rsidRDefault="006B51B8" w:rsidP="00291E3C">
      <w:pPr>
        <w:spacing w:after="240"/>
        <w:rPr>
          <w:rFonts w:asciiTheme="minorHAnsi" w:hAnsiTheme="minorHAnsi" w:cstheme="minorHAnsi"/>
        </w:rPr>
      </w:pPr>
      <w:r>
        <w:rPr>
          <w:rFonts w:asciiTheme="minorHAnsi" w:hAnsiTheme="minorHAnsi" w:cstheme="minorHAnsi"/>
        </w:rPr>
        <w:t xml:space="preserve">The allocation is distributed by month and site group.  ACCSP worked with NOAA and J. Foster to improve allocation analysis. </w:t>
      </w:r>
    </w:p>
    <w:p w14:paraId="51B113D2" w14:textId="059EDD7A" w:rsidR="00921805" w:rsidRDefault="00921805" w:rsidP="00291E3C">
      <w:pPr>
        <w:spacing w:after="240"/>
        <w:rPr>
          <w:rFonts w:asciiTheme="minorHAnsi" w:hAnsiTheme="minorHAnsi" w:cstheme="minorHAnsi"/>
        </w:rPr>
      </w:pPr>
      <w:r>
        <w:rPr>
          <w:rFonts w:asciiTheme="minorHAnsi" w:hAnsiTheme="minorHAnsi" w:cstheme="minorHAnsi"/>
        </w:rPr>
        <w:t xml:space="preserve">J. Foster provided a summary on the analysis. Notes the analysis contains number of assignments by Wave and site group, and expressed as percentages of the annual total. The number of total species for the year of the prioritized species. </w:t>
      </w:r>
    </w:p>
    <w:p w14:paraId="43F5B508" w14:textId="04E827B0" w:rsidR="00921805" w:rsidRDefault="00921805" w:rsidP="00291E3C">
      <w:pPr>
        <w:spacing w:after="240"/>
        <w:rPr>
          <w:rFonts w:asciiTheme="minorHAnsi" w:hAnsiTheme="minorHAnsi" w:cstheme="minorHAnsi"/>
        </w:rPr>
      </w:pPr>
      <w:r>
        <w:rPr>
          <w:rFonts w:asciiTheme="minorHAnsi" w:hAnsiTheme="minorHAnsi" w:cstheme="minorHAnsi"/>
        </w:rPr>
        <w:t xml:space="preserve">D. Franco went over the analysis presentation for Georgia for MFA allocation. </w:t>
      </w:r>
    </w:p>
    <w:p w14:paraId="625FCDD0" w14:textId="3A3693D3" w:rsidR="00474C3D" w:rsidRDefault="00474C3D" w:rsidP="00291E3C">
      <w:pPr>
        <w:spacing w:after="240"/>
        <w:rPr>
          <w:rFonts w:asciiTheme="minorHAnsi" w:hAnsiTheme="minorHAnsi" w:cstheme="minorHAnsi"/>
        </w:rPr>
      </w:pPr>
      <w:r>
        <w:rPr>
          <w:rFonts w:asciiTheme="minorHAnsi" w:hAnsiTheme="minorHAnsi" w:cstheme="minorHAnsi"/>
        </w:rPr>
        <w:t xml:space="preserve">D. Martins asked if NOAA will add anything to the base to increase PSE’s. </w:t>
      </w:r>
      <w:proofErr w:type="gramStart"/>
      <w:r>
        <w:rPr>
          <w:rFonts w:asciiTheme="minorHAnsi" w:hAnsiTheme="minorHAnsi" w:cstheme="minorHAnsi"/>
        </w:rPr>
        <w:t>A.DiJohnson</w:t>
      </w:r>
      <w:proofErr w:type="gramEnd"/>
      <w:r>
        <w:rPr>
          <w:rFonts w:asciiTheme="minorHAnsi" w:hAnsiTheme="minorHAnsi" w:cstheme="minorHAnsi"/>
        </w:rPr>
        <w:t xml:space="preserve"> replied D. Franco is presenting analysis scenario of shifting around. A. Giuliano asked about FES changes coming related to the variances of the estimates. J. Foster replied the </w:t>
      </w:r>
      <w:r>
        <w:rPr>
          <w:rFonts w:asciiTheme="minorHAnsi" w:hAnsiTheme="minorHAnsi" w:cstheme="minorHAnsi"/>
        </w:rPr>
        <w:t>variances</w:t>
      </w:r>
      <w:r>
        <w:rPr>
          <w:rFonts w:asciiTheme="minorHAnsi" w:hAnsiTheme="minorHAnsi" w:cstheme="minorHAnsi"/>
        </w:rPr>
        <w:t xml:space="preserve"> depend on the level of funding. Will not have differential affects by Wave by year. J. Moore asked for clarity on funds for allocating assessments. Noted charter related species they would want to see more improved </w:t>
      </w:r>
      <w:proofErr w:type="gramStart"/>
      <w:r>
        <w:rPr>
          <w:rFonts w:asciiTheme="minorHAnsi" w:hAnsiTheme="minorHAnsi" w:cstheme="minorHAnsi"/>
        </w:rPr>
        <w:t>PSE’s</w:t>
      </w:r>
      <w:proofErr w:type="gramEnd"/>
      <w:r>
        <w:rPr>
          <w:rFonts w:asciiTheme="minorHAnsi" w:hAnsiTheme="minorHAnsi" w:cstheme="minorHAnsi"/>
        </w:rPr>
        <w:t xml:space="preserve"> on. </w:t>
      </w:r>
      <w:r w:rsidR="00927352">
        <w:rPr>
          <w:rFonts w:asciiTheme="minorHAnsi" w:hAnsiTheme="minorHAnsi" w:cstheme="minorHAnsi"/>
        </w:rPr>
        <w:t xml:space="preserve">Noted Captains will get tired of increased assignments. </w:t>
      </w:r>
      <w:r>
        <w:rPr>
          <w:rFonts w:asciiTheme="minorHAnsi" w:hAnsiTheme="minorHAnsi" w:cstheme="minorHAnsi"/>
        </w:rPr>
        <w:t xml:space="preserve">J. Foster one way to not burn out </w:t>
      </w:r>
      <w:r w:rsidR="00927352">
        <w:rPr>
          <w:rFonts w:asciiTheme="minorHAnsi" w:hAnsiTheme="minorHAnsi" w:cstheme="minorHAnsi"/>
        </w:rPr>
        <w:t>Captains</w:t>
      </w:r>
      <w:r>
        <w:rPr>
          <w:rFonts w:asciiTheme="minorHAnsi" w:hAnsiTheme="minorHAnsi" w:cstheme="minorHAnsi"/>
        </w:rPr>
        <w:t xml:space="preserve"> with the increase </w:t>
      </w:r>
      <w:r w:rsidR="00927352">
        <w:rPr>
          <w:rFonts w:asciiTheme="minorHAnsi" w:hAnsiTheme="minorHAnsi" w:cstheme="minorHAnsi"/>
        </w:rPr>
        <w:t>assignment</w:t>
      </w:r>
      <w:r>
        <w:rPr>
          <w:rFonts w:asciiTheme="minorHAnsi" w:hAnsiTheme="minorHAnsi" w:cstheme="minorHAnsi"/>
        </w:rPr>
        <w:t xml:space="preserve"> is to </w:t>
      </w:r>
      <w:r w:rsidR="00927352">
        <w:rPr>
          <w:rFonts w:asciiTheme="minorHAnsi" w:hAnsiTheme="minorHAnsi" w:cstheme="minorHAnsi"/>
        </w:rPr>
        <w:t xml:space="preserve">divide them up within site group. D. Halder asked where the effort metrics came from. D. Franco replied the Wave effort estimate came from query data, and trip data. </w:t>
      </w:r>
    </w:p>
    <w:p w14:paraId="3D9217D0" w14:textId="77777777" w:rsidR="000E1A5D" w:rsidRPr="000D363B" w:rsidRDefault="000E1A5D" w:rsidP="000E1A5D">
      <w:pPr>
        <w:spacing w:after="240"/>
        <w:rPr>
          <w:rFonts w:cstheme="minorHAnsi"/>
        </w:rPr>
      </w:pPr>
      <w:r>
        <w:rPr>
          <w:rFonts w:asciiTheme="minorHAnsi" w:hAnsiTheme="minorHAnsi" w:cstheme="minorHAnsi"/>
        </w:rPr>
        <w:lastRenderedPageBreak/>
        <w:t>The next Recreational Technical Committee call is December 5</w:t>
      </w:r>
      <w:r w:rsidRPr="00AB4A00">
        <w:rPr>
          <w:rFonts w:asciiTheme="minorHAnsi" w:hAnsiTheme="minorHAnsi" w:cstheme="minorHAnsi"/>
          <w:vertAlign w:val="superscript"/>
        </w:rPr>
        <w:t>th</w:t>
      </w:r>
      <w:r>
        <w:rPr>
          <w:rFonts w:asciiTheme="minorHAnsi" w:hAnsiTheme="minorHAnsi" w:cstheme="minorHAnsi"/>
        </w:rPr>
        <w:t xml:space="preserve">. </w:t>
      </w:r>
      <w:proofErr w:type="gramStart"/>
      <w:r>
        <w:rPr>
          <w:rFonts w:asciiTheme="minorHAnsi" w:hAnsiTheme="minorHAnsi" w:cstheme="minorHAnsi"/>
        </w:rPr>
        <w:t>A.DiJohnson</w:t>
      </w:r>
      <w:proofErr w:type="gramEnd"/>
      <w:r>
        <w:rPr>
          <w:rFonts w:asciiTheme="minorHAnsi" w:hAnsiTheme="minorHAnsi" w:cstheme="minorHAnsi"/>
        </w:rPr>
        <w:t xml:space="preserve"> recommended group to have allocation feedback provide by then. </w:t>
      </w:r>
    </w:p>
    <w:p w14:paraId="5CD234BF" w14:textId="3316DC56" w:rsidR="000E1A5D" w:rsidRPr="00291E3C" w:rsidRDefault="000E1A5D" w:rsidP="00291E3C">
      <w:pPr>
        <w:spacing w:after="240"/>
        <w:rPr>
          <w:rFonts w:asciiTheme="minorHAnsi" w:hAnsiTheme="minorHAnsi" w:cstheme="minorHAnsi"/>
        </w:rPr>
      </w:pPr>
      <w:r>
        <w:rPr>
          <w:rFonts w:asciiTheme="minorHAnsi" w:hAnsiTheme="minorHAnsi" w:cstheme="minorHAnsi"/>
        </w:rPr>
        <w:t>The Recreational Technical Committee must have allocation feedback by December 5</w:t>
      </w:r>
      <w:r w:rsidRPr="000E1A5D">
        <w:rPr>
          <w:rFonts w:asciiTheme="minorHAnsi" w:hAnsiTheme="minorHAnsi" w:cstheme="minorHAnsi"/>
          <w:vertAlign w:val="superscript"/>
        </w:rPr>
        <w:t>th</w:t>
      </w:r>
      <w:r>
        <w:rPr>
          <w:rFonts w:asciiTheme="minorHAnsi" w:hAnsiTheme="minorHAnsi" w:cstheme="minorHAnsi"/>
        </w:rPr>
        <w:t xml:space="preserve"> meeting. Please send to A. DiJohnson. </w:t>
      </w:r>
    </w:p>
    <w:p w14:paraId="274A1C7D" w14:textId="0C7F9ED3" w:rsidR="00291E3C" w:rsidRDefault="000D363B" w:rsidP="006B51B8">
      <w:pPr>
        <w:spacing w:after="240"/>
        <w:rPr>
          <w:rFonts w:asciiTheme="minorHAnsi" w:hAnsiTheme="minorHAnsi" w:cstheme="minorHAnsi"/>
        </w:rPr>
      </w:pPr>
      <w:r w:rsidRPr="000D363B">
        <w:rPr>
          <w:rFonts w:asciiTheme="minorHAnsi" w:hAnsiTheme="minorHAnsi" w:cstheme="minorHAnsi"/>
        </w:rPr>
        <w:t>Update on Discards Proposa</w:t>
      </w:r>
      <w:r w:rsidR="00291E3C">
        <w:rPr>
          <w:rFonts w:asciiTheme="minorHAnsi" w:hAnsiTheme="minorHAnsi" w:cstheme="minorHAnsi"/>
        </w:rPr>
        <w:t>l</w:t>
      </w:r>
    </w:p>
    <w:p w14:paraId="16FCBF19" w14:textId="7C8AB4DA" w:rsidR="000E1A5D" w:rsidRDefault="000E1A5D" w:rsidP="006B51B8">
      <w:pPr>
        <w:spacing w:after="240"/>
        <w:rPr>
          <w:rFonts w:asciiTheme="minorHAnsi" w:hAnsiTheme="minorHAnsi" w:cstheme="minorHAnsi"/>
        </w:rPr>
      </w:pPr>
      <w:r>
        <w:rPr>
          <w:rFonts w:asciiTheme="minorHAnsi" w:hAnsiTheme="minorHAnsi" w:cstheme="minorHAnsi"/>
        </w:rPr>
        <w:t xml:space="preserve">A. Giuliano provided an update on the </w:t>
      </w:r>
      <w:proofErr w:type="gramStart"/>
      <w:r>
        <w:rPr>
          <w:rFonts w:asciiTheme="minorHAnsi" w:hAnsiTheme="minorHAnsi" w:cstheme="minorHAnsi"/>
        </w:rPr>
        <w:t>discards</w:t>
      </w:r>
      <w:proofErr w:type="gramEnd"/>
      <w:r>
        <w:rPr>
          <w:rFonts w:asciiTheme="minorHAnsi" w:hAnsiTheme="minorHAnsi" w:cstheme="minorHAnsi"/>
        </w:rPr>
        <w:t xml:space="preserve"> proposal. The Discards Committee worked to update the catch card to reflect total length rather than fork length. The has been discussion on subsampling reviewing MRIP intercept data to review how many </w:t>
      </w:r>
      <w:proofErr w:type="gramStart"/>
      <w:r>
        <w:rPr>
          <w:rFonts w:asciiTheme="minorHAnsi" w:hAnsiTheme="minorHAnsi" w:cstheme="minorHAnsi"/>
        </w:rPr>
        <w:t>release</w:t>
      </w:r>
      <w:proofErr w:type="gramEnd"/>
      <w:r>
        <w:rPr>
          <w:rFonts w:asciiTheme="minorHAnsi" w:hAnsiTheme="minorHAnsi" w:cstheme="minorHAnsi"/>
        </w:rPr>
        <w:t xml:space="preserve"> fished for give species. 14 species were reviewed. On June 17</w:t>
      </w:r>
      <w:r w:rsidRPr="000E1A5D">
        <w:rPr>
          <w:rFonts w:asciiTheme="minorHAnsi" w:hAnsiTheme="minorHAnsi" w:cstheme="minorHAnsi"/>
          <w:vertAlign w:val="superscript"/>
        </w:rPr>
        <w:t>th</w:t>
      </w:r>
      <w:r>
        <w:rPr>
          <w:rFonts w:asciiTheme="minorHAnsi" w:hAnsiTheme="minorHAnsi" w:cstheme="minorHAnsi"/>
        </w:rPr>
        <w:t xml:space="preserve">, 2024 the proposal was submitted. The budget and milestones were updated and resubmitted to the Operations and Advisory Committees. In September, the Operations and Advisory Committees ranked the proposal highly of the new proposals. The proposal was approved for funding at the October Coordinating Council meeting. </w:t>
      </w:r>
      <w:r w:rsidR="0058666C">
        <w:rPr>
          <w:rFonts w:asciiTheme="minorHAnsi" w:hAnsiTheme="minorHAnsi" w:cstheme="minorHAnsi"/>
        </w:rPr>
        <w:t xml:space="preserve">Working with NOAA on allocation of overdrawn assignments. States will need to decide allocations. </w:t>
      </w:r>
      <w:r>
        <w:rPr>
          <w:rFonts w:asciiTheme="minorHAnsi" w:hAnsiTheme="minorHAnsi" w:cstheme="minorHAnsi"/>
        </w:rPr>
        <w:t xml:space="preserve"> </w:t>
      </w:r>
      <w:r w:rsidR="0058666C">
        <w:rPr>
          <w:rFonts w:asciiTheme="minorHAnsi" w:hAnsiTheme="minorHAnsi" w:cstheme="minorHAnsi"/>
        </w:rPr>
        <w:t xml:space="preserve">The Gulf States Marine Fisheries Commission as IRA presentations. G. White and T. Scheffel presented proposals to the Gulf states. Currently, working on a similar discards project. </w:t>
      </w:r>
    </w:p>
    <w:p w14:paraId="63A2B421" w14:textId="51C60745" w:rsidR="000D363B" w:rsidRPr="008E55A5" w:rsidRDefault="00D85863" w:rsidP="006B51B8">
      <w:pPr>
        <w:spacing w:after="240"/>
        <w:rPr>
          <w:rFonts w:asciiTheme="minorHAnsi" w:hAnsiTheme="minorHAnsi" w:cstheme="minorHAnsi"/>
          <w:b/>
          <w:bCs/>
          <w:u w:val="single"/>
        </w:rPr>
      </w:pPr>
      <w:r w:rsidRPr="008E55A5">
        <w:rPr>
          <w:rFonts w:asciiTheme="minorHAnsi" w:hAnsiTheme="minorHAnsi" w:cstheme="minorHAnsi"/>
          <w:b/>
          <w:bCs/>
          <w:u w:val="single"/>
        </w:rPr>
        <w:t>Increased FHTS Sampling in 2025</w:t>
      </w:r>
    </w:p>
    <w:p w14:paraId="3511C905" w14:textId="29BF89CF" w:rsidR="008E55A5" w:rsidRDefault="008E55A5" w:rsidP="006B51B8">
      <w:pPr>
        <w:spacing w:after="240"/>
        <w:rPr>
          <w:rFonts w:asciiTheme="minorHAnsi" w:hAnsiTheme="minorHAnsi" w:cstheme="minorHAnsi"/>
        </w:rPr>
      </w:pPr>
      <w:proofErr w:type="gramStart"/>
      <w:r>
        <w:rPr>
          <w:rFonts w:asciiTheme="minorHAnsi" w:hAnsiTheme="minorHAnsi" w:cstheme="minorHAnsi"/>
        </w:rPr>
        <w:t>A.DiJohnson</w:t>
      </w:r>
      <w:proofErr w:type="gramEnd"/>
      <w:r>
        <w:rPr>
          <w:rFonts w:asciiTheme="minorHAnsi" w:hAnsiTheme="minorHAnsi" w:cstheme="minorHAnsi"/>
        </w:rPr>
        <w:t xml:space="preserve"> noted 2025 ACCSP will try to increased sampling along the Atlantic coast for FHTS. The goal is to review any historical changes in trends, fishing industry and fisheries for hire world. As well as potential reviewing movement of species. Sampling will be done in months when Waves are not sampling. Including Wave 1 and Wave 2 for some states partners. This will be reviewed once every implementation </w:t>
      </w:r>
      <w:proofErr w:type="gramStart"/>
      <w:r>
        <w:rPr>
          <w:rFonts w:asciiTheme="minorHAnsi" w:hAnsiTheme="minorHAnsi" w:cstheme="minorHAnsi"/>
        </w:rPr>
        <w:t>plan</w:t>
      </w:r>
      <w:proofErr w:type="gramEnd"/>
      <w:r>
        <w:rPr>
          <w:rFonts w:asciiTheme="minorHAnsi" w:hAnsiTheme="minorHAnsi" w:cstheme="minorHAnsi"/>
        </w:rPr>
        <w:t xml:space="preserve"> every 5 years. </w:t>
      </w:r>
    </w:p>
    <w:p w14:paraId="34168086" w14:textId="1AB972BE" w:rsidR="008E55A5" w:rsidRDefault="008E55A5" w:rsidP="006B51B8">
      <w:pPr>
        <w:spacing w:after="240"/>
        <w:rPr>
          <w:rFonts w:asciiTheme="minorHAnsi" w:hAnsiTheme="minorHAnsi" w:cstheme="minorHAnsi"/>
        </w:rPr>
      </w:pPr>
      <w:r>
        <w:rPr>
          <w:rFonts w:asciiTheme="minorHAnsi" w:hAnsiTheme="minorHAnsi" w:cstheme="minorHAnsi"/>
        </w:rPr>
        <w:t>Update vessel information by December 13</w:t>
      </w:r>
      <w:r w:rsidRPr="008E55A5">
        <w:rPr>
          <w:rFonts w:asciiTheme="minorHAnsi" w:hAnsiTheme="minorHAnsi" w:cstheme="minorHAnsi"/>
          <w:vertAlign w:val="superscript"/>
        </w:rPr>
        <w:t>th</w:t>
      </w:r>
      <w:r>
        <w:rPr>
          <w:rFonts w:asciiTheme="minorHAnsi" w:hAnsiTheme="minorHAnsi" w:cstheme="minorHAnsi"/>
        </w:rPr>
        <w:t xml:space="preserve">. </w:t>
      </w:r>
      <w:r w:rsidR="00486797">
        <w:rPr>
          <w:rFonts w:asciiTheme="minorHAnsi" w:hAnsiTheme="minorHAnsi" w:cstheme="minorHAnsi"/>
        </w:rPr>
        <w:t xml:space="preserve">J. Foster noted they will update the PRA reduction act. </w:t>
      </w:r>
    </w:p>
    <w:p w14:paraId="758DEA88" w14:textId="2E868946" w:rsidR="00486797" w:rsidRDefault="00486797" w:rsidP="006B51B8">
      <w:pPr>
        <w:spacing w:after="240"/>
        <w:rPr>
          <w:rFonts w:asciiTheme="minorHAnsi" w:hAnsiTheme="minorHAnsi" w:cstheme="minorHAnsi"/>
          <w:b/>
          <w:bCs/>
        </w:rPr>
      </w:pPr>
      <w:proofErr w:type="gramStart"/>
      <w:r w:rsidRPr="00737377">
        <w:rPr>
          <w:rFonts w:asciiTheme="minorHAnsi" w:hAnsiTheme="minorHAnsi" w:cstheme="minorHAnsi"/>
          <w:b/>
          <w:bCs/>
        </w:rPr>
        <w:t>A.DiJohnson</w:t>
      </w:r>
      <w:proofErr w:type="gramEnd"/>
      <w:r w:rsidRPr="00737377">
        <w:rPr>
          <w:rFonts w:asciiTheme="minorHAnsi" w:hAnsiTheme="minorHAnsi" w:cstheme="minorHAnsi"/>
          <w:b/>
          <w:bCs/>
        </w:rPr>
        <w:t xml:space="preserve"> agreed to send out the </w:t>
      </w:r>
      <w:r w:rsidR="00737377">
        <w:rPr>
          <w:rFonts w:asciiTheme="minorHAnsi" w:hAnsiTheme="minorHAnsi" w:cstheme="minorHAnsi"/>
          <w:b/>
          <w:bCs/>
        </w:rPr>
        <w:t xml:space="preserve">vessel directory </w:t>
      </w:r>
      <w:r w:rsidRPr="00737377">
        <w:rPr>
          <w:rFonts w:asciiTheme="minorHAnsi" w:hAnsiTheme="minorHAnsi" w:cstheme="minorHAnsi"/>
          <w:b/>
          <w:bCs/>
        </w:rPr>
        <w:t xml:space="preserve">document and set up a call on how metrics were </w:t>
      </w:r>
      <w:r w:rsidR="00737377" w:rsidRPr="00737377">
        <w:rPr>
          <w:rFonts w:asciiTheme="minorHAnsi" w:hAnsiTheme="minorHAnsi" w:cstheme="minorHAnsi"/>
          <w:b/>
          <w:bCs/>
        </w:rPr>
        <w:t xml:space="preserve">collected. </w:t>
      </w:r>
    </w:p>
    <w:p w14:paraId="7A4D0A82" w14:textId="349F0A22" w:rsidR="00737377" w:rsidRDefault="00737377" w:rsidP="006B51B8">
      <w:pPr>
        <w:spacing w:after="240"/>
        <w:rPr>
          <w:rFonts w:asciiTheme="minorHAnsi" w:hAnsiTheme="minorHAnsi" w:cstheme="minorHAnsi"/>
          <w:b/>
          <w:bCs/>
        </w:rPr>
      </w:pPr>
      <w:r>
        <w:rPr>
          <w:rFonts w:asciiTheme="minorHAnsi" w:hAnsiTheme="minorHAnsi" w:cstheme="minorHAnsi"/>
          <w:b/>
          <w:bCs/>
        </w:rPr>
        <w:t xml:space="preserve">J. Moore asked NOAA about including southern states for the </w:t>
      </w:r>
      <w:proofErr w:type="gramStart"/>
      <w:r>
        <w:rPr>
          <w:rFonts w:asciiTheme="minorHAnsi" w:hAnsiTheme="minorHAnsi" w:cstheme="minorHAnsi"/>
          <w:b/>
          <w:bCs/>
        </w:rPr>
        <w:t>for hire</w:t>
      </w:r>
      <w:proofErr w:type="gramEnd"/>
      <w:r>
        <w:rPr>
          <w:rFonts w:asciiTheme="minorHAnsi" w:hAnsiTheme="minorHAnsi" w:cstheme="minorHAnsi"/>
          <w:b/>
          <w:bCs/>
        </w:rPr>
        <w:t xml:space="preserve"> sampling is a long term goal. J. Foster noted yes if they find support and additional funding.  </w:t>
      </w:r>
    </w:p>
    <w:p w14:paraId="7964C826" w14:textId="77777777" w:rsidR="00737377" w:rsidRPr="000D363B" w:rsidRDefault="00737377" w:rsidP="00737377">
      <w:pPr>
        <w:spacing w:after="240"/>
        <w:rPr>
          <w:rFonts w:cstheme="minorHAnsi"/>
        </w:rPr>
      </w:pPr>
      <w:proofErr w:type="gramStart"/>
      <w:r>
        <w:rPr>
          <w:rFonts w:asciiTheme="minorHAnsi" w:hAnsiTheme="minorHAnsi" w:cstheme="minorHAnsi"/>
        </w:rPr>
        <w:t>A.DiJohnson</w:t>
      </w:r>
      <w:proofErr w:type="gramEnd"/>
      <w:r>
        <w:rPr>
          <w:rFonts w:asciiTheme="minorHAnsi" w:hAnsiTheme="minorHAnsi" w:cstheme="minorHAnsi"/>
        </w:rPr>
        <w:t xml:space="preserve"> recommended group to have allocation feedback provide by then. G. White noted the Atlantic implementation plan includes sampling for Wave 1 for effort and APAIS sampling. First, utilize the FHS phone calls in the South Atlantic. Next utilize private angler effort sampling. </w:t>
      </w:r>
    </w:p>
    <w:p w14:paraId="26A74091" w14:textId="77777777" w:rsidR="00737377" w:rsidRPr="00737377" w:rsidRDefault="00737377" w:rsidP="006B51B8">
      <w:pPr>
        <w:spacing w:after="240"/>
        <w:rPr>
          <w:rFonts w:asciiTheme="minorHAnsi" w:hAnsiTheme="minorHAnsi" w:cstheme="minorHAnsi"/>
          <w:b/>
          <w:bCs/>
        </w:rPr>
      </w:pPr>
    </w:p>
    <w:p w14:paraId="21556CA2" w14:textId="28428479" w:rsidR="00D8413F" w:rsidRPr="00737377" w:rsidRDefault="00D8413F" w:rsidP="006B51B8">
      <w:pPr>
        <w:spacing w:after="240"/>
        <w:rPr>
          <w:rFonts w:asciiTheme="minorHAnsi" w:hAnsiTheme="minorHAnsi" w:cstheme="minorHAnsi"/>
          <w:b/>
          <w:bCs/>
        </w:rPr>
      </w:pPr>
      <w:r w:rsidRPr="00737377">
        <w:rPr>
          <w:rFonts w:asciiTheme="minorHAnsi" w:hAnsiTheme="minorHAnsi" w:cstheme="minorHAnsi"/>
          <w:b/>
          <w:bCs/>
        </w:rPr>
        <w:t xml:space="preserve">Process for Requests </w:t>
      </w:r>
      <w:r w:rsidR="00C67FE2" w:rsidRPr="00737377">
        <w:rPr>
          <w:rFonts w:asciiTheme="minorHAnsi" w:hAnsiTheme="minorHAnsi" w:cstheme="minorHAnsi"/>
          <w:b/>
          <w:bCs/>
        </w:rPr>
        <w:t>to</w:t>
      </w:r>
      <w:r w:rsidRPr="00737377">
        <w:rPr>
          <w:rFonts w:asciiTheme="minorHAnsi" w:hAnsiTheme="minorHAnsi" w:cstheme="minorHAnsi"/>
          <w:b/>
          <w:bCs/>
        </w:rPr>
        <w:t xml:space="preserve"> MRIP  </w:t>
      </w:r>
    </w:p>
    <w:p w14:paraId="136197DD" w14:textId="714B50E6" w:rsidR="00737377" w:rsidRDefault="00737377" w:rsidP="006B51B8">
      <w:pPr>
        <w:spacing w:after="240"/>
        <w:rPr>
          <w:rFonts w:asciiTheme="minorHAnsi" w:hAnsiTheme="minorHAnsi" w:cstheme="minorHAnsi"/>
        </w:rPr>
      </w:pPr>
      <w:r w:rsidRPr="00737377">
        <w:rPr>
          <w:rFonts w:asciiTheme="minorHAnsi" w:hAnsiTheme="minorHAnsi" w:cstheme="minorHAnsi"/>
        </w:rPr>
        <w:t xml:space="preserve">A. DiJohnson went over the process for request to MRIP. </w:t>
      </w:r>
      <w:r>
        <w:rPr>
          <w:rFonts w:asciiTheme="minorHAnsi" w:hAnsiTheme="minorHAnsi" w:cstheme="minorHAnsi"/>
        </w:rPr>
        <w:t xml:space="preserve"> This can be found on the NOAA fisheries website. Make sure proposed change aligns with goals and survey estimates, and a</w:t>
      </w:r>
      <w:r w:rsidR="00FF1CB6">
        <w:rPr>
          <w:rFonts w:asciiTheme="minorHAnsi" w:hAnsiTheme="minorHAnsi" w:cstheme="minorHAnsi"/>
        </w:rPr>
        <w:t xml:space="preserve">pplies to the Coast. Evaluate timeline of request permanent or temporary. </w:t>
      </w:r>
    </w:p>
    <w:p w14:paraId="716B7519" w14:textId="4DAB54B3" w:rsidR="00FF1CB6" w:rsidRDefault="00FF1CB6" w:rsidP="006B51B8">
      <w:pPr>
        <w:spacing w:after="240"/>
        <w:rPr>
          <w:rFonts w:asciiTheme="minorHAnsi" w:hAnsiTheme="minorHAnsi" w:cstheme="minorHAnsi"/>
        </w:rPr>
      </w:pPr>
      <w:r>
        <w:rPr>
          <w:rFonts w:asciiTheme="minorHAnsi" w:hAnsiTheme="minorHAnsi" w:cstheme="minorHAnsi"/>
        </w:rPr>
        <w:t xml:space="preserve">A partner would present an idea for MRIP modification through the Recreational Technical Committee. In the Gulf the partner would </w:t>
      </w:r>
      <w:r w:rsidR="00986919">
        <w:rPr>
          <w:rFonts w:asciiTheme="minorHAnsi" w:hAnsiTheme="minorHAnsi" w:cstheme="minorHAnsi"/>
        </w:rPr>
        <w:t>go through Gulf FIN. Follow up with ACCSP staff and Committee chair on process updates.</w:t>
      </w:r>
    </w:p>
    <w:p w14:paraId="40DD2E65" w14:textId="33482197" w:rsidR="00986919" w:rsidRPr="0019502D" w:rsidRDefault="00986919" w:rsidP="006B51B8">
      <w:pPr>
        <w:spacing w:after="240"/>
        <w:rPr>
          <w:rFonts w:asciiTheme="minorHAnsi" w:hAnsiTheme="minorHAnsi" w:cstheme="minorHAnsi"/>
          <w:b/>
          <w:bCs/>
          <w:u w:val="single"/>
        </w:rPr>
      </w:pPr>
      <w:r w:rsidRPr="0019502D">
        <w:rPr>
          <w:rFonts w:asciiTheme="minorHAnsi" w:hAnsiTheme="minorHAnsi" w:cstheme="minorHAnsi"/>
          <w:b/>
          <w:bCs/>
          <w:u w:val="single"/>
        </w:rPr>
        <w:lastRenderedPageBreak/>
        <w:t xml:space="preserve">Collecting Area-Fished </w:t>
      </w:r>
      <w:proofErr w:type="gramStart"/>
      <w:r w:rsidRPr="0019502D">
        <w:rPr>
          <w:rFonts w:asciiTheme="minorHAnsi" w:hAnsiTheme="minorHAnsi" w:cstheme="minorHAnsi"/>
          <w:b/>
          <w:bCs/>
          <w:u w:val="single"/>
        </w:rPr>
        <w:t>In</w:t>
      </w:r>
      <w:proofErr w:type="gramEnd"/>
      <w:r w:rsidRPr="0019502D">
        <w:rPr>
          <w:rFonts w:asciiTheme="minorHAnsi" w:hAnsiTheme="minorHAnsi" w:cstheme="minorHAnsi"/>
          <w:b/>
          <w:bCs/>
          <w:u w:val="single"/>
        </w:rPr>
        <w:t xml:space="preserve"> MRIP Interviews</w:t>
      </w:r>
    </w:p>
    <w:p w14:paraId="713D5D18" w14:textId="27DF341F" w:rsidR="00986919" w:rsidRDefault="00986919" w:rsidP="006B51B8">
      <w:pPr>
        <w:spacing w:after="240"/>
        <w:rPr>
          <w:rFonts w:asciiTheme="minorHAnsi" w:hAnsiTheme="minorHAnsi" w:cstheme="minorHAnsi"/>
        </w:rPr>
      </w:pPr>
      <w:r>
        <w:rPr>
          <w:rFonts w:asciiTheme="minorHAnsi" w:hAnsiTheme="minorHAnsi" w:cstheme="minorHAnsi"/>
        </w:rPr>
        <w:t xml:space="preserve">M. Dean gave a presentation on collecting area fished in MRIP interviews. Working species in New England including Cod, Flounder, Menhaden, etc. </w:t>
      </w:r>
      <w:r w:rsidR="00AE63F2">
        <w:rPr>
          <w:rFonts w:asciiTheme="minorHAnsi" w:hAnsiTheme="minorHAnsi" w:cstheme="minorHAnsi"/>
        </w:rPr>
        <w:t xml:space="preserve"> </w:t>
      </w:r>
    </w:p>
    <w:p w14:paraId="1359A91C" w14:textId="58BCC474" w:rsidR="00C61CB0" w:rsidRDefault="00C61CB0" w:rsidP="006B51B8">
      <w:pPr>
        <w:spacing w:after="240"/>
        <w:rPr>
          <w:rFonts w:asciiTheme="minorHAnsi" w:hAnsiTheme="minorHAnsi" w:cstheme="minorHAnsi"/>
        </w:rPr>
      </w:pPr>
      <w:r>
        <w:rPr>
          <w:rFonts w:asciiTheme="minorHAnsi" w:hAnsiTheme="minorHAnsi" w:cstheme="minorHAnsi"/>
        </w:rPr>
        <w:t>Questions</w:t>
      </w:r>
      <w:r>
        <w:rPr>
          <w:rFonts w:asciiTheme="minorHAnsi" w:hAnsiTheme="minorHAnsi" w:cstheme="minorHAnsi"/>
        </w:rPr>
        <w:br/>
      </w:r>
      <w:proofErr w:type="spellStart"/>
      <w:r>
        <w:rPr>
          <w:rFonts w:asciiTheme="minorHAnsi" w:hAnsiTheme="minorHAnsi" w:cstheme="minorHAnsi"/>
        </w:rPr>
        <w:t>K.Drew</w:t>
      </w:r>
      <w:proofErr w:type="spellEnd"/>
      <w:r>
        <w:rPr>
          <w:rFonts w:asciiTheme="minorHAnsi" w:hAnsiTheme="minorHAnsi" w:cstheme="minorHAnsi"/>
        </w:rPr>
        <w:t xml:space="preserve"> asked recreational technical staff if this presentation could be similar to the pilot program project. What are the options moving </w:t>
      </w:r>
      <w:proofErr w:type="gramStart"/>
      <w:r>
        <w:rPr>
          <w:rFonts w:asciiTheme="minorHAnsi" w:hAnsiTheme="minorHAnsi" w:cstheme="minorHAnsi"/>
        </w:rPr>
        <w:t>forward.</w:t>
      </w:r>
      <w:proofErr w:type="gramEnd"/>
      <w:r>
        <w:rPr>
          <w:rFonts w:asciiTheme="minorHAnsi" w:hAnsiTheme="minorHAnsi" w:cstheme="minorHAnsi"/>
        </w:rPr>
        <w:t xml:space="preserve"> </w:t>
      </w:r>
      <w:proofErr w:type="gramStart"/>
      <w:r>
        <w:rPr>
          <w:rFonts w:asciiTheme="minorHAnsi" w:hAnsiTheme="minorHAnsi" w:cstheme="minorHAnsi"/>
        </w:rPr>
        <w:t>A.DiJohnson</w:t>
      </w:r>
      <w:proofErr w:type="gramEnd"/>
      <w:r>
        <w:rPr>
          <w:rFonts w:asciiTheme="minorHAnsi" w:hAnsiTheme="minorHAnsi" w:cstheme="minorHAnsi"/>
        </w:rPr>
        <w:t xml:space="preserve"> replied next steps should be to review all aspects of the project.  G. White asked the group if Massachusetts or the Recreational Technical Committee would include in the standard estimates. Or would data be collected in the download file. J. Foster noted the estimates should go into the public data sets. </w:t>
      </w:r>
    </w:p>
    <w:p w14:paraId="2CE12173" w14:textId="52480D00" w:rsidR="00C61CB0" w:rsidRPr="0019502D" w:rsidRDefault="00C61CB0" w:rsidP="006B51B8">
      <w:pPr>
        <w:spacing w:after="240"/>
        <w:rPr>
          <w:rFonts w:asciiTheme="minorHAnsi" w:hAnsiTheme="minorHAnsi" w:cstheme="minorHAnsi"/>
          <w:b/>
          <w:bCs/>
          <w:u w:val="single"/>
        </w:rPr>
      </w:pPr>
      <w:r w:rsidRPr="0019502D">
        <w:rPr>
          <w:rFonts w:asciiTheme="minorHAnsi" w:hAnsiTheme="minorHAnsi" w:cstheme="minorHAnsi"/>
          <w:b/>
          <w:bCs/>
          <w:u w:val="single"/>
        </w:rPr>
        <w:t>Depredation Data Options for APAIS</w:t>
      </w:r>
    </w:p>
    <w:p w14:paraId="3127880D" w14:textId="1CCD126C" w:rsidR="00C61CB0" w:rsidRDefault="00C61CB0" w:rsidP="006B51B8">
      <w:pPr>
        <w:spacing w:after="240"/>
        <w:rPr>
          <w:rFonts w:asciiTheme="minorHAnsi" w:hAnsiTheme="minorHAnsi" w:cstheme="minorHAnsi"/>
        </w:rPr>
      </w:pPr>
      <w:r>
        <w:rPr>
          <w:rFonts w:asciiTheme="minorHAnsi" w:hAnsiTheme="minorHAnsi" w:cstheme="minorHAnsi"/>
        </w:rPr>
        <w:t>C. Hutt went ove</w:t>
      </w:r>
      <w:r w:rsidR="004B72B7">
        <w:rPr>
          <w:rFonts w:asciiTheme="minorHAnsi" w:hAnsiTheme="minorHAnsi" w:cstheme="minorHAnsi"/>
        </w:rPr>
        <w:t>r the depredation of data options for APAIS</w:t>
      </w:r>
      <w:r w:rsidR="002B14F9">
        <w:rPr>
          <w:rFonts w:asciiTheme="minorHAnsi" w:hAnsiTheme="minorHAnsi" w:cstheme="minorHAnsi"/>
        </w:rPr>
        <w:t>.</w:t>
      </w:r>
    </w:p>
    <w:p w14:paraId="6F75AC19" w14:textId="4D711C88" w:rsidR="002B14F9" w:rsidRDefault="002B14F9" w:rsidP="006B51B8">
      <w:pPr>
        <w:spacing w:after="240"/>
        <w:rPr>
          <w:rFonts w:asciiTheme="minorHAnsi" w:hAnsiTheme="minorHAnsi" w:cstheme="minorHAnsi"/>
        </w:rPr>
      </w:pPr>
      <w:r>
        <w:rPr>
          <w:rFonts w:asciiTheme="minorHAnsi" w:hAnsiTheme="minorHAnsi" w:cstheme="minorHAnsi"/>
        </w:rPr>
        <w:t xml:space="preserve">D. Franco supports adding deposition </w:t>
      </w:r>
      <w:r w:rsidR="0019502D">
        <w:rPr>
          <w:rFonts w:asciiTheme="minorHAnsi" w:hAnsiTheme="minorHAnsi" w:cstheme="minorHAnsi"/>
        </w:rPr>
        <w:t xml:space="preserve">codes over potential additional questions. </w:t>
      </w:r>
    </w:p>
    <w:p w14:paraId="213E95BB" w14:textId="22326C59" w:rsidR="008E57D8" w:rsidRPr="00737377" w:rsidRDefault="008E57D8" w:rsidP="006B51B8">
      <w:pPr>
        <w:spacing w:after="240"/>
        <w:rPr>
          <w:rFonts w:asciiTheme="minorHAnsi" w:hAnsiTheme="minorHAnsi" w:cstheme="minorHAnsi"/>
          <w:b/>
          <w:bCs/>
          <w:u w:val="single"/>
        </w:rPr>
      </w:pPr>
      <w:r w:rsidRPr="00737377">
        <w:rPr>
          <w:rFonts w:asciiTheme="minorHAnsi" w:hAnsiTheme="minorHAnsi" w:cstheme="minorHAnsi"/>
          <w:b/>
          <w:bCs/>
          <w:u w:val="single"/>
        </w:rPr>
        <w:t>Other Business</w:t>
      </w:r>
      <w:r w:rsidR="000832BC" w:rsidRPr="00737377">
        <w:rPr>
          <w:rFonts w:asciiTheme="minorHAnsi" w:hAnsiTheme="minorHAnsi" w:cstheme="minorHAnsi"/>
          <w:b/>
          <w:bCs/>
          <w:u w:val="single"/>
        </w:rPr>
        <w:t xml:space="preserve"> </w:t>
      </w:r>
    </w:p>
    <w:p w14:paraId="0373649B" w14:textId="25FE9CA2" w:rsidR="00AB4A00" w:rsidRPr="000D363B" w:rsidRDefault="00AB4A00" w:rsidP="006B51B8">
      <w:pPr>
        <w:spacing w:after="240"/>
        <w:rPr>
          <w:rFonts w:cstheme="minorHAnsi"/>
        </w:rPr>
      </w:pPr>
      <w:r>
        <w:rPr>
          <w:rFonts w:asciiTheme="minorHAnsi" w:hAnsiTheme="minorHAnsi" w:cstheme="minorHAnsi"/>
        </w:rPr>
        <w:t>The next Recreational Technical Committee call is December 5</w:t>
      </w:r>
      <w:r w:rsidRPr="00AB4A00">
        <w:rPr>
          <w:rFonts w:asciiTheme="minorHAnsi" w:hAnsiTheme="minorHAnsi" w:cstheme="minorHAnsi"/>
          <w:vertAlign w:val="superscript"/>
        </w:rPr>
        <w:t>th</w:t>
      </w:r>
      <w:r>
        <w:rPr>
          <w:rFonts w:asciiTheme="minorHAnsi" w:hAnsiTheme="minorHAnsi" w:cstheme="minorHAnsi"/>
        </w:rPr>
        <w:t xml:space="preserve">. </w:t>
      </w:r>
      <w:r w:rsidR="00737377">
        <w:rPr>
          <w:rFonts w:asciiTheme="minorHAnsi" w:hAnsiTheme="minorHAnsi" w:cstheme="minorHAnsi"/>
        </w:rPr>
        <w:t xml:space="preserve"> </w:t>
      </w:r>
    </w:p>
    <w:p w14:paraId="515A9128" w14:textId="62DCCA15" w:rsidR="00F470C5" w:rsidRPr="00C61CB0" w:rsidRDefault="00F470C5" w:rsidP="006B51B8">
      <w:pPr>
        <w:spacing w:after="240"/>
        <w:rPr>
          <w:rFonts w:asciiTheme="minorHAnsi" w:hAnsiTheme="minorHAnsi" w:cstheme="minorHAnsi"/>
          <w:b/>
          <w:bCs/>
          <w:u w:val="single"/>
        </w:rPr>
      </w:pPr>
      <w:r w:rsidRPr="00C61CB0">
        <w:rPr>
          <w:rFonts w:asciiTheme="minorHAnsi" w:hAnsiTheme="minorHAnsi" w:cstheme="minorHAnsi"/>
          <w:b/>
          <w:bCs/>
          <w:u w:val="single"/>
        </w:rPr>
        <w:t>Adjourn</w:t>
      </w:r>
    </w:p>
    <w:p w14:paraId="4B416211" w14:textId="62938BEA" w:rsidR="000E1A5D" w:rsidRDefault="00C61CB0" w:rsidP="006B51B8">
      <w:pPr>
        <w:spacing w:after="240"/>
        <w:rPr>
          <w:rFonts w:asciiTheme="minorHAnsi" w:hAnsiTheme="minorHAnsi" w:cstheme="minorHAnsi"/>
        </w:rPr>
      </w:pPr>
      <w:r>
        <w:rPr>
          <w:rFonts w:asciiTheme="minorHAnsi" w:hAnsiTheme="minorHAnsi" w:cstheme="minorHAnsi"/>
        </w:rPr>
        <w:t xml:space="preserve">The meeting was adjourned by consent. </w:t>
      </w:r>
    </w:p>
    <w:p w14:paraId="733A3802" w14:textId="57CD4593" w:rsidR="000E1A5D" w:rsidRDefault="000E1A5D" w:rsidP="006B51B8">
      <w:pPr>
        <w:spacing w:after="240"/>
        <w:rPr>
          <w:rFonts w:asciiTheme="minorHAnsi" w:hAnsiTheme="minorHAnsi" w:cstheme="minorHAnsi"/>
        </w:rPr>
      </w:pPr>
      <w:r>
        <w:rPr>
          <w:rFonts w:asciiTheme="minorHAnsi" w:hAnsiTheme="minorHAnsi" w:cstheme="minorHAnsi"/>
        </w:rPr>
        <w:t>Action Items</w:t>
      </w:r>
    </w:p>
    <w:p w14:paraId="1A9A6DD4" w14:textId="328CCD69" w:rsidR="000E1A5D" w:rsidRPr="00737377" w:rsidRDefault="000E1A5D" w:rsidP="000E1A5D">
      <w:pPr>
        <w:pStyle w:val="ListParagraph"/>
        <w:numPr>
          <w:ilvl w:val="0"/>
          <w:numId w:val="40"/>
        </w:numPr>
        <w:spacing w:after="240"/>
        <w:rPr>
          <w:rFonts w:cstheme="minorHAnsi"/>
          <w:b/>
          <w:bCs/>
          <w:sz w:val="24"/>
          <w:szCs w:val="24"/>
        </w:rPr>
      </w:pPr>
      <w:r w:rsidRPr="000E1A5D">
        <w:rPr>
          <w:rFonts w:cstheme="minorHAnsi"/>
          <w:b/>
          <w:bCs/>
        </w:rPr>
        <w:t>The Recreational Technical Committee must have allocation feedback by December 5</w:t>
      </w:r>
      <w:r w:rsidRPr="000E1A5D">
        <w:rPr>
          <w:rFonts w:cstheme="minorHAnsi"/>
          <w:b/>
          <w:bCs/>
          <w:vertAlign w:val="superscript"/>
        </w:rPr>
        <w:t>th</w:t>
      </w:r>
      <w:r w:rsidRPr="000E1A5D">
        <w:rPr>
          <w:rFonts w:cstheme="minorHAnsi"/>
          <w:b/>
          <w:bCs/>
        </w:rPr>
        <w:t xml:space="preserve"> meeting. Please send to A. DiJohnson. </w:t>
      </w:r>
    </w:p>
    <w:p w14:paraId="46B02CB7" w14:textId="77777777" w:rsidR="00737377" w:rsidRPr="00737377" w:rsidRDefault="00737377" w:rsidP="00737377">
      <w:pPr>
        <w:pStyle w:val="ListParagraph"/>
        <w:numPr>
          <w:ilvl w:val="0"/>
          <w:numId w:val="40"/>
        </w:numPr>
        <w:spacing w:after="240"/>
        <w:rPr>
          <w:rFonts w:cstheme="minorHAnsi"/>
          <w:b/>
          <w:bCs/>
        </w:rPr>
      </w:pPr>
      <w:proofErr w:type="gramStart"/>
      <w:r w:rsidRPr="00737377">
        <w:rPr>
          <w:rFonts w:cstheme="minorHAnsi"/>
          <w:b/>
          <w:bCs/>
        </w:rPr>
        <w:t>A.DiJohnson</w:t>
      </w:r>
      <w:proofErr w:type="gramEnd"/>
      <w:r w:rsidRPr="00737377">
        <w:rPr>
          <w:rFonts w:cstheme="minorHAnsi"/>
          <w:b/>
          <w:bCs/>
        </w:rPr>
        <w:t xml:space="preserve"> agreed to send out the vessel directory document and set up a call on how metrics were collected. </w:t>
      </w:r>
    </w:p>
    <w:p w14:paraId="5EB0FB93" w14:textId="77777777" w:rsidR="00737377" w:rsidRPr="000E1A5D" w:rsidRDefault="00737377" w:rsidP="000E1A5D">
      <w:pPr>
        <w:pStyle w:val="ListParagraph"/>
        <w:numPr>
          <w:ilvl w:val="0"/>
          <w:numId w:val="40"/>
        </w:numPr>
        <w:spacing w:after="240"/>
        <w:rPr>
          <w:rFonts w:cstheme="minorHAnsi"/>
          <w:b/>
          <w:bCs/>
          <w:sz w:val="24"/>
          <w:szCs w:val="24"/>
        </w:rPr>
      </w:pPr>
    </w:p>
    <w:p w14:paraId="78F2EDD1" w14:textId="77777777" w:rsidR="000E1A5D" w:rsidRPr="000D363B" w:rsidRDefault="000E1A5D" w:rsidP="006B51B8">
      <w:pPr>
        <w:spacing w:after="240"/>
        <w:rPr>
          <w:rFonts w:asciiTheme="minorHAnsi" w:hAnsiTheme="minorHAnsi" w:cstheme="minorHAnsi"/>
        </w:rPr>
      </w:pPr>
    </w:p>
    <w:sectPr w:rsidR="000E1A5D" w:rsidRPr="000D363B" w:rsidSect="002B5BF9">
      <w:footerReference w:type="default" r:id="rId20"/>
      <w:pgSz w:w="12240" w:h="15840"/>
      <w:pgMar w:top="720" w:right="720" w:bottom="720" w:left="72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F03B" w14:textId="77777777" w:rsidR="009F75E2" w:rsidRDefault="009F75E2">
      <w:r>
        <w:separator/>
      </w:r>
    </w:p>
  </w:endnote>
  <w:endnote w:type="continuationSeparator" w:id="0">
    <w:p w14:paraId="7B97E386" w14:textId="77777777" w:rsidR="009F75E2" w:rsidRDefault="009F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0700"/>
      <w:docPartObj>
        <w:docPartGallery w:val="Page Numbers (Bottom of Page)"/>
        <w:docPartUnique/>
      </w:docPartObj>
    </w:sdtPr>
    <w:sdtEndPr>
      <w:rPr>
        <w:noProof/>
      </w:rPr>
    </w:sdtEndPr>
    <w:sdtContent>
      <w:p w14:paraId="0C611775" w14:textId="50D2FB1B" w:rsidR="00DD4500" w:rsidRDefault="00DD4500" w:rsidP="00726017">
        <w:pPr>
          <w:pStyle w:val="Footer"/>
          <w:jc w:val="center"/>
        </w:pPr>
        <w:r w:rsidRPr="004E62CC">
          <w:rPr>
            <w:rFonts w:asciiTheme="minorHAnsi" w:hAnsiTheme="minorHAnsi" w:cstheme="minorHAnsi"/>
          </w:rPr>
          <w:fldChar w:fldCharType="begin"/>
        </w:r>
        <w:r w:rsidRPr="004E62CC">
          <w:rPr>
            <w:rFonts w:asciiTheme="minorHAnsi" w:hAnsiTheme="minorHAnsi" w:cstheme="minorHAnsi"/>
          </w:rPr>
          <w:instrText xml:space="preserve"> PAGE   \* MERGEFORMAT </w:instrText>
        </w:r>
        <w:r w:rsidRPr="004E62CC">
          <w:rPr>
            <w:rFonts w:asciiTheme="minorHAnsi" w:hAnsiTheme="minorHAnsi" w:cstheme="minorHAnsi"/>
          </w:rPr>
          <w:fldChar w:fldCharType="separate"/>
        </w:r>
        <w:r w:rsidR="00E50DB1">
          <w:rPr>
            <w:rFonts w:asciiTheme="minorHAnsi" w:hAnsiTheme="minorHAnsi" w:cstheme="minorHAnsi"/>
            <w:noProof/>
          </w:rPr>
          <w:t>1</w:t>
        </w:r>
        <w:r w:rsidRPr="004E62CC">
          <w:rPr>
            <w:rFonts w:asciiTheme="minorHAnsi" w:hAnsiTheme="minorHAnsi" w:cstheme="minorHAnsi"/>
            <w:noProof/>
          </w:rPr>
          <w:fldChar w:fldCharType="end"/>
        </w:r>
      </w:p>
    </w:sdtContent>
  </w:sdt>
  <w:p w14:paraId="7EDCF7E5" w14:textId="77777777" w:rsidR="00B9157D" w:rsidRPr="00B54915" w:rsidRDefault="00B9157D" w:rsidP="00B54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A44AC" w14:textId="77777777" w:rsidR="009F75E2" w:rsidRDefault="009F75E2">
      <w:r>
        <w:separator/>
      </w:r>
    </w:p>
  </w:footnote>
  <w:footnote w:type="continuationSeparator" w:id="0">
    <w:p w14:paraId="37F9F462" w14:textId="77777777" w:rsidR="009F75E2" w:rsidRDefault="009F7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602"/>
    <w:multiLevelType w:val="hybridMultilevel"/>
    <w:tmpl w:val="2DF21B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1F41214"/>
    <w:multiLevelType w:val="hybridMultilevel"/>
    <w:tmpl w:val="7898D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8E85CD4"/>
    <w:multiLevelType w:val="hybridMultilevel"/>
    <w:tmpl w:val="4446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A0497"/>
    <w:multiLevelType w:val="hybridMultilevel"/>
    <w:tmpl w:val="777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76F56"/>
    <w:multiLevelType w:val="multilevel"/>
    <w:tmpl w:val="13841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658B"/>
    <w:multiLevelType w:val="hybridMultilevel"/>
    <w:tmpl w:val="4D3437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B69A3"/>
    <w:multiLevelType w:val="hybridMultilevel"/>
    <w:tmpl w:val="B89A9976"/>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7" w15:restartNumberingAfterBreak="0">
    <w:nsid w:val="1AA90D0B"/>
    <w:multiLevelType w:val="hybridMultilevel"/>
    <w:tmpl w:val="DDE64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1E91A16"/>
    <w:multiLevelType w:val="hybridMultilevel"/>
    <w:tmpl w:val="2DD25E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57D5E"/>
    <w:multiLevelType w:val="multilevel"/>
    <w:tmpl w:val="AA0E5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44450"/>
    <w:multiLevelType w:val="hybridMultilevel"/>
    <w:tmpl w:val="FDE6ED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6F35F3E"/>
    <w:multiLevelType w:val="hybridMultilevel"/>
    <w:tmpl w:val="4446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C4D36"/>
    <w:multiLevelType w:val="hybridMultilevel"/>
    <w:tmpl w:val="54EC5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E18A2"/>
    <w:multiLevelType w:val="hybridMultilevel"/>
    <w:tmpl w:val="85A6C072"/>
    <w:lvl w:ilvl="0" w:tplc="04090001">
      <w:start w:val="1"/>
      <w:numFmt w:val="bullet"/>
      <w:lvlText w:val=""/>
      <w:lvlJc w:val="left"/>
      <w:pPr>
        <w:ind w:left="696" w:hanging="360"/>
      </w:pPr>
      <w:rPr>
        <w:rFonts w:ascii="Symbol" w:hAnsi="Symbol" w:cs="Symbol" w:hint="default"/>
      </w:rPr>
    </w:lvl>
    <w:lvl w:ilvl="1" w:tplc="04090003">
      <w:start w:val="1"/>
      <w:numFmt w:val="bullet"/>
      <w:lvlText w:val="o"/>
      <w:lvlJc w:val="left"/>
      <w:pPr>
        <w:ind w:left="1416" w:hanging="360"/>
      </w:pPr>
      <w:rPr>
        <w:rFonts w:ascii="Courier New" w:hAnsi="Courier New" w:cs="Courier New" w:hint="default"/>
      </w:rPr>
    </w:lvl>
    <w:lvl w:ilvl="2" w:tplc="04090005">
      <w:start w:val="1"/>
      <w:numFmt w:val="bullet"/>
      <w:lvlText w:val=""/>
      <w:lvlJc w:val="left"/>
      <w:pPr>
        <w:ind w:left="2136" w:hanging="360"/>
      </w:pPr>
      <w:rPr>
        <w:rFonts w:ascii="Wingdings" w:hAnsi="Wingdings" w:cs="Wingdings" w:hint="default"/>
      </w:rPr>
    </w:lvl>
    <w:lvl w:ilvl="3" w:tplc="04090001">
      <w:start w:val="1"/>
      <w:numFmt w:val="bullet"/>
      <w:lvlText w:val=""/>
      <w:lvlJc w:val="left"/>
      <w:pPr>
        <w:ind w:left="2856" w:hanging="360"/>
      </w:pPr>
      <w:rPr>
        <w:rFonts w:ascii="Symbol" w:hAnsi="Symbol" w:cs="Symbol" w:hint="default"/>
      </w:rPr>
    </w:lvl>
    <w:lvl w:ilvl="4" w:tplc="04090003">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cs="Wingdings" w:hint="default"/>
      </w:rPr>
    </w:lvl>
    <w:lvl w:ilvl="6" w:tplc="04090001" w:tentative="1">
      <w:start w:val="1"/>
      <w:numFmt w:val="bullet"/>
      <w:lvlText w:val=""/>
      <w:lvlJc w:val="left"/>
      <w:pPr>
        <w:ind w:left="5016" w:hanging="360"/>
      </w:pPr>
      <w:rPr>
        <w:rFonts w:ascii="Symbol" w:hAnsi="Symbol" w:cs="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cs="Wingdings" w:hint="default"/>
      </w:rPr>
    </w:lvl>
  </w:abstractNum>
  <w:abstractNum w:abstractNumId="14" w15:restartNumberingAfterBreak="0">
    <w:nsid w:val="2E0C4EE4"/>
    <w:multiLevelType w:val="hybridMultilevel"/>
    <w:tmpl w:val="5B7E5C7E"/>
    <w:lvl w:ilvl="0" w:tplc="0409000F">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15:restartNumberingAfterBreak="0">
    <w:nsid w:val="33E05289"/>
    <w:multiLevelType w:val="hybridMultilevel"/>
    <w:tmpl w:val="955C7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4C5AF6"/>
    <w:multiLevelType w:val="hybridMultilevel"/>
    <w:tmpl w:val="B6824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763EE1"/>
    <w:multiLevelType w:val="hybridMultilevel"/>
    <w:tmpl w:val="08DC4C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461BB8"/>
    <w:multiLevelType w:val="hybridMultilevel"/>
    <w:tmpl w:val="2DD25E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37E3"/>
    <w:multiLevelType w:val="hybridMultilevel"/>
    <w:tmpl w:val="1BD8AF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A3BDC"/>
    <w:multiLevelType w:val="hybridMultilevel"/>
    <w:tmpl w:val="54EC5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B086D"/>
    <w:multiLevelType w:val="hybridMultilevel"/>
    <w:tmpl w:val="D46C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A4BAB"/>
    <w:multiLevelType w:val="hybridMultilevel"/>
    <w:tmpl w:val="67021220"/>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23" w15:restartNumberingAfterBreak="0">
    <w:nsid w:val="4B6D4768"/>
    <w:multiLevelType w:val="hybridMultilevel"/>
    <w:tmpl w:val="9BB87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6760B1"/>
    <w:multiLevelType w:val="hybridMultilevel"/>
    <w:tmpl w:val="86C262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197800"/>
    <w:multiLevelType w:val="hybridMultilevel"/>
    <w:tmpl w:val="B94C27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B5FA7"/>
    <w:multiLevelType w:val="hybridMultilevel"/>
    <w:tmpl w:val="B66866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cs="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FF5089"/>
    <w:multiLevelType w:val="hybridMultilevel"/>
    <w:tmpl w:val="D7D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7407E"/>
    <w:multiLevelType w:val="hybridMultilevel"/>
    <w:tmpl w:val="BFCC7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738EA"/>
    <w:multiLevelType w:val="hybridMultilevel"/>
    <w:tmpl w:val="6614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44C6D"/>
    <w:multiLevelType w:val="multilevel"/>
    <w:tmpl w:val="5D18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C22DA0"/>
    <w:multiLevelType w:val="hybridMultilevel"/>
    <w:tmpl w:val="0324CE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EE5D5C"/>
    <w:multiLevelType w:val="hybridMultilevel"/>
    <w:tmpl w:val="0E86686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2"/>
  </w:num>
  <w:num w:numId="4">
    <w:abstractNumId w:val="8"/>
  </w:num>
  <w:num w:numId="5">
    <w:abstractNumId w:val="19"/>
  </w:num>
  <w:num w:numId="6">
    <w:abstractNumId w:val="32"/>
  </w:num>
  <w:num w:numId="7">
    <w:abstractNumId w:val="28"/>
  </w:num>
  <w:num w:numId="8">
    <w:abstractNumId w:val="4"/>
  </w:num>
  <w:num w:numId="9">
    <w:abstractNumId w:val="4"/>
  </w:num>
  <w:num w:numId="10">
    <w:abstractNumId w:val="4"/>
    <w:lvlOverride w:ilvl="0">
      <w:lvl w:ilvl="0">
        <w:numFmt w:val="decimal"/>
        <w:lvlText w:val=""/>
        <w:lvlJc w:val="left"/>
      </w:lvl>
    </w:lvlOverride>
    <w:lvlOverride w:ilvl="1">
      <w:lvl w:ilvl="1">
        <w:numFmt w:val="lowerLetter"/>
        <w:lvlText w:val="%2."/>
        <w:lvlJc w:val="left"/>
      </w:lvl>
    </w:lvlOverride>
  </w:num>
  <w:num w:numId="11">
    <w:abstractNumId w:val="4"/>
    <w:lvlOverride w:ilvl="0">
      <w:lvl w:ilvl="0">
        <w:numFmt w:val="decimal"/>
        <w:lvlText w:val=""/>
        <w:lvlJc w:val="left"/>
      </w:lvl>
    </w:lvlOverride>
    <w:lvlOverride w:ilvl="1">
      <w:lvl w:ilvl="1">
        <w:numFmt w:val="lowerLetter"/>
        <w:lvlText w:val="%2."/>
        <w:lvlJc w:val="left"/>
      </w:lvl>
    </w:lvlOverride>
  </w:num>
  <w:num w:numId="12">
    <w:abstractNumId w:val="24"/>
  </w:num>
  <w:num w:numId="13">
    <w:abstractNumId w:val="9"/>
  </w:num>
  <w:num w:numId="14">
    <w:abstractNumId w:val="9"/>
    <w:lvlOverride w:ilvl="0">
      <w:lvl w:ilvl="0">
        <w:numFmt w:val="decimal"/>
        <w:lvlText w:val=""/>
        <w:lvlJc w:val="left"/>
      </w:lvl>
    </w:lvlOverride>
    <w:lvlOverride w:ilvl="1">
      <w:lvl w:ilvl="1">
        <w:numFmt w:val="lowerLetter"/>
        <w:lvlText w:val="%2."/>
        <w:lvlJc w:val="left"/>
      </w:lvl>
    </w:lvlOverride>
  </w:num>
  <w:num w:numId="15">
    <w:abstractNumId w:val="9"/>
    <w:lvlOverride w:ilvl="0">
      <w:lvl w:ilvl="0">
        <w:numFmt w:val="decimal"/>
        <w:lvlText w:val=""/>
        <w:lvlJc w:val="left"/>
      </w:lvl>
    </w:lvlOverride>
    <w:lvlOverride w:ilvl="1">
      <w:lvl w:ilvl="1">
        <w:numFmt w:val="lowerLetter"/>
        <w:lvlText w:val="%2."/>
        <w:lvlJc w:val="left"/>
      </w:lvl>
    </w:lvlOverride>
  </w:num>
  <w:num w:numId="16">
    <w:abstractNumId w:val="9"/>
    <w:lvlOverride w:ilvl="0">
      <w:lvl w:ilvl="0">
        <w:numFmt w:val="decimal"/>
        <w:lvlText w:val=""/>
        <w:lvlJc w:val="left"/>
      </w:lvl>
    </w:lvlOverride>
    <w:lvlOverride w:ilvl="1">
      <w:lvl w:ilvl="1">
        <w:numFmt w:val="lowerLetter"/>
        <w:lvlText w:val="%2."/>
        <w:lvlJc w:val="left"/>
      </w:lvl>
    </w:lvlOverride>
  </w:num>
  <w:num w:numId="17">
    <w:abstractNumId w:val="30"/>
  </w:num>
  <w:num w:numId="18">
    <w:abstractNumId w:val="26"/>
  </w:num>
  <w:num w:numId="19">
    <w:abstractNumId w:val="13"/>
  </w:num>
  <w:num w:numId="20">
    <w:abstractNumId w:val="0"/>
  </w:num>
  <w:num w:numId="21">
    <w:abstractNumId w:val="31"/>
  </w:num>
  <w:num w:numId="22">
    <w:abstractNumId w:val="13"/>
  </w:num>
  <w:num w:numId="23">
    <w:abstractNumId w:val="21"/>
  </w:num>
  <w:num w:numId="24">
    <w:abstractNumId w:val="16"/>
  </w:num>
  <w:num w:numId="25">
    <w:abstractNumId w:val="5"/>
  </w:num>
  <w:num w:numId="26">
    <w:abstractNumId w:val="2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7"/>
  </w:num>
  <w:num w:numId="30">
    <w:abstractNumId w:val="25"/>
  </w:num>
  <w:num w:numId="31">
    <w:abstractNumId w:val="1"/>
  </w:num>
  <w:num w:numId="32">
    <w:abstractNumId w:val="22"/>
  </w:num>
  <w:num w:numId="33">
    <w:abstractNumId w:val="27"/>
  </w:num>
  <w:num w:numId="34">
    <w:abstractNumId w:val="12"/>
  </w:num>
  <w:num w:numId="35">
    <w:abstractNumId w:val="15"/>
  </w:num>
  <w:num w:numId="36">
    <w:abstractNumId w:val="20"/>
  </w:num>
  <w:num w:numId="37">
    <w:abstractNumId w:val="14"/>
  </w:num>
  <w:num w:numId="38">
    <w:abstractNumId w:val="6"/>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8D"/>
    <w:rsid w:val="00001B90"/>
    <w:rsid w:val="00010384"/>
    <w:rsid w:val="000144BD"/>
    <w:rsid w:val="00015804"/>
    <w:rsid w:val="00016533"/>
    <w:rsid w:val="000165FA"/>
    <w:rsid w:val="00021CB3"/>
    <w:rsid w:val="00033923"/>
    <w:rsid w:val="00033A85"/>
    <w:rsid w:val="00037313"/>
    <w:rsid w:val="000402C0"/>
    <w:rsid w:val="000474FE"/>
    <w:rsid w:val="00053D07"/>
    <w:rsid w:val="000643B3"/>
    <w:rsid w:val="00064C4F"/>
    <w:rsid w:val="000713C7"/>
    <w:rsid w:val="00077C47"/>
    <w:rsid w:val="00081CEE"/>
    <w:rsid w:val="0008290A"/>
    <w:rsid w:val="000832BC"/>
    <w:rsid w:val="00085CD3"/>
    <w:rsid w:val="00092CE2"/>
    <w:rsid w:val="000930A2"/>
    <w:rsid w:val="000A0803"/>
    <w:rsid w:val="000A61EE"/>
    <w:rsid w:val="000A6300"/>
    <w:rsid w:val="000B04DA"/>
    <w:rsid w:val="000B1234"/>
    <w:rsid w:val="000B2D10"/>
    <w:rsid w:val="000C14FC"/>
    <w:rsid w:val="000C1825"/>
    <w:rsid w:val="000C442E"/>
    <w:rsid w:val="000D0B0F"/>
    <w:rsid w:val="000D2550"/>
    <w:rsid w:val="000D363B"/>
    <w:rsid w:val="000D7700"/>
    <w:rsid w:val="000E05EF"/>
    <w:rsid w:val="000E08E9"/>
    <w:rsid w:val="000E1A5D"/>
    <w:rsid w:val="000E262A"/>
    <w:rsid w:val="000E4668"/>
    <w:rsid w:val="000E4AAB"/>
    <w:rsid w:val="000E58F7"/>
    <w:rsid w:val="000E6164"/>
    <w:rsid w:val="000E6B72"/>
    <w:rsid w:val="000F2832"/>
    <w:rsid w:val="000F4898"/>
    <w:rsid w:val="00103963"/>
    <w:rsid w:val="00104FF4"/>
    <w:rsid w:val="00106216"/>
    <w:rsid w:val="001137D8"/>
    <w:rsid w:val="00114A69"/>
    <w:rsid w:val="001173ED"/>
    <w:rsid w:val="0012013F"/>
    <w:rsid w:val="0012107F"/>
    <w:rsid w:val="00121F73"/>
    <w:rsid w:val="0012339A"/>
    <w:rsid w:val="0012798C"/>
    <w:rsid w:val="00135D41"/>
    <w:rsid w:val="0014094F"/>
    <w:rsid w:val="00140E10"/>
    <w:rsid w:val="00141DA4"/>
    <w:rsid w:val="00150126"/>
    <w:rsid w:val="00154040"/>
    <w:rsid w:val="00164997"/>
    <w:rsid w:val="00170B46"/>
    <w:rsid w:val="001722FC"/>
    <w:rsid w:val="00174D5D"/>
    <w:rsid w:val="001835D3"/>
    <w:rsid w:val="00184C69"/>
    <w:rsid w:val="0018649B"/>
    <w:rsid w:val="00186C3A"/>
    <w:rsid w:val="00192721"/>
    <w:rsid w:val="00194D53"/>
    <w:rsid w:val="0019502D"/>
    <w:rsid w:val="0019578F"/>
    <w:rsid w:val="001A2C8E"/>
    <w:rsid w:val="001A398C"/>
    <w:rsid w:val="001A449C"/>
    <w:rsid w:val="001A50F1"/>
    <w:rsid w:val="001B2CA4"/>
    <w:rsid w:val="001B3A4B"/>
    <w:rsid w:val="001B773E"/>
    <w:rsid w:val="001C2A7A"/>
    <w:rsid w:val="001C3DF3"/>
    <w:rsid w:val="001C4F15"/>
    <w:rsid w:val="001D20A3"/>
    <w:rsid w:val="001D6511"/>
    <w:rsid w:val="001D7098"/>
    <w:rsid w:val="001D7441"/>
    <w:rsid w:val="001E0AE5"/>
    <w:rsid w:val="001E3D6B"/>
    <w:rsid w:val="001F3458"/>
    <w:rsid w:val="001F3AF3"/>
    <w:rsid w:val="001F55B1"/>
    <w:rsid w:val="001F66B6"/>
    <w:rsid w:val="002001C3"/>
    <w:rsid w:val="00200FA7"/>
    <w:rsid w:val="00203046"/>
    <w:rsid w:val="00204617"/>
    <w:rsid w:val="00216B87"/>
    <w:rsid w:val="0022653F"/>
    <w:rsid w:val="00226E53"/>
    <w:rsid w:val="00235E41"/>
    <w:rsid w:val="00236395"/>
    <w:rsid w:val="0024036B"/>
    <w:rsid w:val="00245ACA"/>
    <w:rsid w:val="002706A9"/>
    <w:rsid w:val="00274D2E"/>
    <w:rsid w:val="00281CF2"/>
    <w:rsid w:val="002839DF"/>
    <w:rsid w:val="00285D94"/>
    <w:rsid w:val="00287C1B"/>
    <w:rsid w:val="002907C6"/>
    <w:rsid w:val="00291E3C"/>
    <w:rsid w:val="002A2285"/>
    <w:rsid w:val="002A3099"/>
    <w:rsid w:val="002A4F96"/>
    <w:rsid w:val="002A654E"/>
    <w:rsid w:val="002B14F9"/>
    <w:rsid w:val="002B2723"/>
    <w:rsid w:val="002B32F3"/>
    <w:rsid w:val="002B53C5"/>
    <w:rsid w:val="002B5BF9"/>
    <w:rsid w:val="002C05B2"/>
    <w:rsid w:val="002C4BF6"/>
    <w:rsid w:val="002C4F49"/>
    <w:rsid w:val="002C73B8"/>
    <w:rsid w:val="002D3B56"/>
    <w:rsid w:val="002D4EAD"/>
    <w:rsid w:val="002D4F53"/>
    <w:rsid w:val="002D66C9"/>
    <w:rsid w:val="002E73B9"/>
    <w:rsid w:val="002F169B"/>
    <w:rsid w:val="002F489E"/>
    <w:rsid w:val="002F7583"/>
    <w:rsid w:val="00303CAD"/>
    <w:rsid w:val="00307981"/>
    <w:rsid w:val="00310675"/>
    <w:rsid w:val="0031486D"/>
    <w:rsid w:val="00314AE4"/>
    <w:rsid w:val="00316BD1"/>
    <w:rsid w:val="00317C24"/>
    <w:rsid w:val="00321D5A"/>
    <w:rsid w:val="0032265D"/>
    <w:rsid w:val="0032648C"/>
    <w:rsid w:val="00332BB0"/>
    <w:rsid w:val="00333C72"/>
    <w:rsid w:val="00340D94"/>
    <w:rsid w:val="00342F75"/>
    <w:rsid w:val="003519B2"/>
    <w:rsid w:val="00357BE7"/>
    <w:rsid w:val="00360449"/>
    <w:rsid w:val="00365CB2"/>
    <w:rsid w:val="003678D7"/>
    <w:rsid w:val="00370866"/>
    <w:rsid w:val="00370BF8"/>
    <w:rsid w:val="003727AD"/>
    <w:rsid w:val="00372AF5"/>
    <w:rsid w:val="00373D37"/>
    <w:rsid w:val="00375281"/>
    <w:rsid w:val="0038052E"/>
    <w:rsid w:val="0039036C"/>
    <w:rsid w:val="003920A8"/>
    <w:rsid w:val="0039329C"/>
    <w:rsid w:val="00393B46"/>
    <w:rsid w:val="003A133D"/>
    <w:rsid w:val="003A1F9C"/>
    <w:rsid w:val="003A4E06"/>
    <w:rsid w:val="003B280D"/>
    <w:rsid w:val="003B37E0"/>
    <w:rsid w:val="003B3DEA"/>
    <w:rsid w:val="003B6A05"/>
    <w:rsid w:val="003C5688"/>
    <w:rsid w:val="003C705B"/>
    <w:rsid w:val="003C74C1"/>
    <w:rsid w:val="003D18CF"/>
    <w:rsid w:val="003D2681"/>
    <w:rsid w:val="003D7FD4"/>
    <w:rsid w:val="003E6021"/>
    <w:rsid w:val="003F4254"/>
    <w:rsid w:val="003F46E7"/>
    <w:rsid w:val="003F4A63"/>
    <w:rsid w:val="00401763"/>
    <w:rsid w:val="0040298C"/>
    <w:rsid w:val="0040426D"/>
    <w:rsid w:val="00407C80"/>
    <w:rsid w:val="00414B11"/>
    <w:rsid w:val="0042077F"/>
    <w:rsid w:val="00427E4D"/>
    <w:rsid w:val="00430805"/>
    <w:rsid w:val="00433A28"/>
    <w:rsid w:val="00433C05"/>
    <w:rsid w:val="00435942"/>
    <w:rsid w:val="00435A77"/>
    <w:rsid w:val="00440916"/>
    <w:rsid w:val="00443DC3"/>
    <w:rsid w:val="0044506E"/>
    <w:rsid w:val="00446643"/>
    <w:rsid w:val="00446ED5"/>
    <w:rsid w:val="00447F17"/>
    <w:rsid w:val="00450396"/>
    <w:rsid w:val="00451503"/>
    <w:rsid w:val="004621E7"/>
    <w:rsid w:val="004649E2"/>
    <w:rsid w:val="00473811"/>
    <w:rsid w:val="00474C3D"/>
    <w:rsid w:val="00475014"/>
    <w:rsid w:val="004752AC"/>
    <w:rsid w:val="0047623A"/>
    <w:rsid w:val="00476370"/>
    <w:rsid w:val="004773F2"/>
    <w:rsid w:val="00484833"/>
    <w:rsid w:val="00484AE4"/>
    <w:rsid w:val="00486797"/>
    <w:rsid w:val="00493DC2"/>
    <w:rsid w:val="004944D0"/>
    <w:rsid w:val="00495032"/>
    <w:rsid w:val="004979DF"/>
    <w:rsid w:val="004A5260"/>
    <w:rsid w:val="004A57CF"/>
    <w:rsid w:val="004A64E9"/>
    <w:rsid w:val="004A7836"/>
    <w:rsid w:val="004B498A"/>
    <w:rsid w:val="004B7073"/>
    <w:rsid w:val="004B72B7"/>
    <w:rsid w:val="004D3BE2"/>
    <w:rsid w:val="004D4A28"/>
    <w:rsid w:val="004D5C76"/>
    <w:rsid w:val="004E3039"/>
    <w:rsid w:val="004E3730"/>
    <w:rsid w:val="004E4D0A"/>
    <w:rsid w:val="004E62CC"/>
    <w:rsid w:val="004E7F5C"/>
    <w:rsid w:val="00507A52"/>
    <w:rsid w:val="00507C92"/>
    <w:rsid w:val="00512601"/>
    <w:rsid w:val="00512D35"/>
    <w:rsid w:val="0051307F"/>
    <w:rsid w:val="00513EA5"/>
    <w:rsid w:val="00525210"/>
    <w:rsid w:val="00532C90"/>
    <w:rsid w:val="0053576C"/>
    <w:rsid w:val="005358CA"/>
    <w:rsid w:val="00536FB6"/>
    <w:rsid w:val="00540166"/>
    <w:rsid w:val="00544D1D"/>
    <w:rsid w:val="00551582"/>
    <w:rsid w:val="00560315"/>
    <w:rsid w:val="0056204F"/>
    <w:rsid w:val="00564FEA"/>
    <w:rsid w:val="00565D90"/>
    <w:rsid w:val="00566386"/>
    <w:rsid w:val="0057129F"/>
    <w:rsid w:val="00573699"/>
    <w:rsid w:val="0057408F"/>
    <w:rsid w:val="005832AC"/>
    <w:rsid w:val="0058666C"/>
    <w:rsid w:val="00590747"/>
    <w:rsid w:val="005920DD"/>
    <w:rsid w:val="0059775F"/>
    <w:rsid w:val="005A65CD"/>
    <w:rsid w:val="005A7ED2"/>
    <w:rsid w:val="005B1987"/>
    <w:rsid w:val="005B3FC2"/>
    <w:rsid w:val="005B5ACC"/>
    <w:rsid w:val="005B5E69"/>
    <w:rsid w:val="005B678B"/>
    <w:rsid w:val="005B6C6E"/>
    <w:rsid w:val="005B6D8E"/>
    <w:rsid w:val="005C3503"/>
    <w:rsid w:val="005C50A8"/>
    <w:rsid w:val="005D4DA3"/>
    <w:rsid w:val="005D5BE1"/>
    <w:rsid w:val="005D7BC2"/>
    <w:rsid w:val="005E19F5"/>
    <w:rsid w:val="005E2405"/>
    <w:rsid w:val="005E7894"/>
    <w:rsid w:val="005F1B45"/>
    <w:rsid w:val="005F2169"/>
    <w:rsid w:val="005F378E"/>
    <w:rsid w:val="005F3B0E"/>
    <w:rsid w:val="005F6907"/>
    <w:rsid w:val="005F7E1D"/>
    <w:rsid w:val="00600012"/>
    <w:rsid w:val="006016B9"/>
    <w:rsid w:val="006024E1"/>
    <w:rsid w:val="00611BE5"/>
    <w:rsid w:val="00617410"/>
    <w:rsid w:val="006178C2"/>
    <w:rsid w:val="00617BBF"/>
    <w:rsid w:val="00621AEA"/>
    <w:rsid w:val="0063000C"/>
    <w:rsid w:val="0063002A"/>
    <w:rsid w:val="0063423B"/>
    <w:rsid w:val="0063434A"/>
    <w:rsid w:val="00634DCC"/>
    <w:rsid w:val="00635788"/>
    <w:rsid w:val="006374B6"/>
    <w:rsid w:val="0064099D"/>
    <w:rsid w:val="00651CD9"/>
    <w:rsid w:val="006546E4"/>
    <w:rsid w:val="00657181"/>
    <w:rsid w:val="00657A14"/>
    <w:rsid w:val="00660E04"/>
    <w:rsid w:val="0067197B"/>
    <w:rsid w:val="00672146"/>
    <w:rsid w:val="006756BA"/>
    <w:rsid w:val="006800E8"/>
    <w:rsid w:val="00680B13"/>
    <w:rsid w:val="00681D11"/>
    <w:rsid w:val="006849B2"/>
    <w:rsid w:val="00685B4E"/>
    <w:rsid w:val="00690010"/>
    <w:rsid w:val="00690FB3"/>
    <w:rsid w:val="00695ED9"/>
    <w:rsid w:val="006A0A1C"/>
    <w:rsid w:val="006A3A4C"/>
    <w:rsid w:val="006A4499"/>
    <w:rsid w:val="006B1C28"/>
    <w:rsid w:val="006B51B8"/>
    <w:rsid w:val="006C1732"/>
    <w:rsid w:val="006C3E70"/>
    <w:rsid w:val="006D0825"/>
    <w:rsid w:val="006D33E5"/>
    <w:rsid w:val="006D70D1"/>
    <w:rsid w:val="006E06A6"/>
    <w:rsid w:val="006E0EA5"/>
    <w:rsid w:val="006E3D82"/>
    <w:rsid w:val="006E3E1C"/>
    <w:rsid w:val="006E68DA"/>
    <w:rsid w:val="006E7AE6"/>
    <w:rsid w:val="006E7F19"/>
    <w:rsid w:val="006F544C"/>
    <w:rsid w:val="006F7BDF"/>
    <w:rsid w:val="0070274F"/>
    <w:rsid w:val="00704946"/>
    <w:rsid w:val="00706EBA"/>
    <w:rsid w:val="00726017"/>
    <w:rsid w:val="00737377"/>
    <w:rsid w:val="00744965"/>
    <w:rsid w:val="007546A6"/>
    <w:rsid w:val="007619F2"/>
    <w:rsid w:val="00763DAE"/>
    <w:rsid w:val="007651DA"/>
    <w:rsid w:val="0076723B"/>
    <w:rsid w:val="00773974"/>
    <w:rsid w:val="0077796D"/>
    <w:rsid w:val="00780D1B"/>
    <w:rsid w:val="00781791"/>
    <w:rsid w:val="007845A9"/>
    <w:rsid w:val="007873BF"/>
    <w:rsid w:val="007A1964"/>
    <w:rsid w:val="007A61D5"/>
    <w:rsid w:val="007A6AE5"/>
    <w:rsid w:val="007A72D4"/>
    <w:rsid w:val="007B1B50"/>
    <w:rsid w:val="007C2747"/>
    <w:rsid w:val="007D3818"/>
    <w:rsid w:val="007D6DFB"/>
    <w:rsid w:val="007E178C"/>
    <w:rsid w:val="007E26A0"/>
    <w:rsid w:val="007E64FE"/>
    <w:rsid w:val="007E73DC"/>
    <w:rsid w:val="007E763D"/>
    <w:rsid w:val="007F3E42"/>
    <w:rsid w:val="007F423A"/>
    <w:rsid w:val="007F4E11"/>
    <w:rsid w:val="007F6B85"/>
    <w:rsid w:val="00804F99"/>
    <w:rsid w:val="008120BC"/>
    <w:rsid w:val="008120E4"/>
    <w:rsid w:val="00812AE8"/>
    <w:rsid w:val="00822679"/>
    <w:rsid w:val="00827B29"/>
    <w:rsid w:val="00832127"/>
    <w:rsid w:val="00832651"/>
    <w:rsid w:val="00833795"/>
    <w:rsid w:val="008337D5"/>
    <w:rsid w:val="00834120"/>
    <w:rsid w:val="00843CB3"/>
    <w:rsid w:val="00845352"/>
    <w:rsid w:val="00847828"/>
    <w:rsid w:val="00852F41"/>
    <w:rsid w:val="008578F7"/>
    <w:rsid w:val="008602D7"/>
    <w:rsid w:val="00862A5C"/>
    <w:rsid w:val="00863D05"/>
    <w:rsid w:val="00872785"/>
    <w:rsid w:val="008730D9"/>
    <w:rsid w:val="008733AD"/>
    <w:rsid w:val="00881E85"/>
    <w:rsid w:val="0088657E"/>
    <w:rsid w:val="008953D9"/>
    <w:rsid w:val="008A121E"/>
    <w:rsid w:val="008A353C"/>
    <w:rsid w:val="008A463D"/>
    <w:rsid w:val="008B4994"/>
    <w:rsid w:val="008B57E2"/>
    <w:rsid w:val="008B58E7"/>
    <w:rsid w:val="008B6924"/>
    <w:rsid w:val="008C0F1F"/>
    <w:rsid w:val="008C252D"/>
    <w:rsid w:val="008C2CD5"/>
    <w:rsid w:val="008D1C30"/>
    <w:rsid w:val="008D46CE"/>
    <w:rsid w:val="008D5A4E"/>
    <w:rsid w:val="008D706F"/>
    <w:rsid w:val="008E13BD"/>
    <w:rsid w:val="008E2752"/>
    <w:rsid w:val="008E55A5"/>
    <w:rsid w:val="008E57D8"/>
    <w:rsid w:val="008F6183"/>
    <w:rsid w:val="008F77E8"/>
    <w:rsid w:val="00905E1F"/>
    <w:rsid w:val="0091052D"/>
    <w:rsid w:val="00910EDB"/>
    <w:rsid w:val="00911E67"/>
    <w:rsid w:val="00912EFD"/>
    <w:rsid w:val="0091736D"/>
    <w:rsid w:val="00921805"/>
    <w:rsid w:val="00925655"/>
    <w:rsid w:val="00927352"/>
    <w:rsid w:val="0093754E"/>
    <w:rsid w:val="009449C1"/>
    <w:rsid w:val="00951C4A"/>
    <w:rsid w:val="00954800"/>
    <w:rsid w:val="00956861"/>
    <w:rsid w:val="00982A03"/>
    <w:rsid w:val="00986919"/>
    <w:rsid w:val="00992A96"/>
    <w:rsid w:val="00992BDE"/>
    <w:rsid w:val="00995FA5"/>
    <w:rsid w:val="009A1F08"/>
    <w:rsid w:val="009A320E"/>
    <w:rsid w:val="009B41BC"/>
    <w:rsid w:val="009C12CB"/>
    <w:rsid w:val="009C2246"/>
    <w:rsid w:val="009C46F8"/>
    <w:rsid w:val="009C609A"/>
    <w:rsid w:val="009D3D1C"/>
    <w:rsid w:val="009D749C"/>
    <w:rsid w:val="009D756E"/>
    <w:rsid w:val="009E0C35"/>
    <w:rsid w:val="009E2863"/>
    <w:rsid w:val="009F328B"/>
    <w:rsid w:val="009F4118"/>
    <w:rsid w:val="009F421A"/>
    <w:rsid w:val="009F447C"/>
    <w:rsid w:val="009F6404"/>
    <w:rsid w:val="009F75E2"/>
    <w:rsid w:val="00A05EB6"/>
    <w:rsid w:val="00A060BB"/>
    <w:rsid w:val="00A071A1"/>
    <w:rsid w:val="00A1036C"/>
    <w:rsid w:val="00A12BBF"/>
    <w:rsid w:val="00A21126"/>
    <w:rsid w:val="00A21D60"/>
    <w:rsid w:val="00A234C1"/>
    <w:rsid w:val="00A24B2A"/>
    <w:rsid w:val="00A2763B"/>
    <w:rsid w:val="00A3032D"/>
    <w:rsid w:val="00A319CC"/>
    <w:rsid w:val="00A31CD6"/>
    <w:rsid w:val="00A3217B"/>
    <w:rsid w:val="00A33AD5"/>
    <w:rsid w:val="00A342CE"/>
    <w:rsid w:val="00A35261"/>
    <w:rsid w:val="00A41F29"/>
    <w:rsid w:val="00A51295"/>
    <w:rsid w:val="00A52441"/>
    <w:rsid w:val="00A54AC3"/>
    <w:rsid w:val="00A5577B"/>
    <w:rsid w:val="00A72681"/>
    <w:rsid w:val="00A72A9E"/>
    <w:rsid w:val="00A74A05"/>
    <w:rsid w:val="00A9006B"/>
    <w:rsid w:val="00A935BD"/>
    <w:rsid w:val="00A96DAA"/>
    <w:rsid w:val="00A9758E"/>
    <w:rsid w:val="00AB03FC"/>
    <w:rsid w:val="00AB0E62"/>
    <w:rsid w:val="00AB1E48"/>
    <w:rsid w:val="00AB4A00"/>
    <w:rsid w:val="00AB5156"/>
    <w:rsid w:val="00AB582C"/>
    <w:rsid w:val="00AB7C3C"/>
    <w:rsid w:val="00AC027D"/>
    <w:rsid w:val="00AD224E"/>
    <w:rsid w:val="00AD35AB"/>
    <w:rsid w:val="00AD4CBF"/>
    <w:rsid w:val="00AD5A60"/>
    <w:rsid w:val="00AD642A"/>
    <w:rsid w:val="00AD678B"/>
    <w:rsid w:val="00AE044F"/>
    <w:rsid w:val="00AE3063"/>
    <w:rsid w:val="00AE63F2"/>
    <w:rsid w:val="00AE7506"/>
    <w:rsid w:val="00B00E60"/>
    <w:rsid w:val="00B03327"/>
    <w:rsid w:val="00B03A4A"/>
    <w:rsid w:val="00B153EF"/>
    <w:rsid w:val="00B205D5"/>
    <w:rsid w:val="00B248C7"/>
    <w:rsid w:val="00B3220A"/>
    <w:rsid w:val="00B34942"/>
    <w:rsid w:val="00B35945"/>
    <w:rsid w:val="00B36744"/>
    <w:rsid w:val="00B54915"/>
    <w:rsid w:val="00B57B35"/>
    <w:rsid w:val="00B65367"/>
    <w:rsid w:val="00B74AC6"/>
    <w:rsid w:val="00B87B4D"/>
    <w:rsid w:val="00B9101A"/>
    <w:rsid w:val="00B911F8"/>
    <w:rsid w:val="00B9157D"/>
    <w:rsid w:val="00BA0F8C"/>
    <w:rsid w:val="00BA135F"/>
    <w:rsid w:val="00BA1DE6"/>
    <w:rsid w:val="00BA30F8"/>
    <w:rsid w:val="00BA3913"/>
    <w:rsid w:val="00BA4065"/>
    <w:rsid w:val="00BA7C71"/>
    <w:rsid w:val="00BB1CD3"/>
    <w:rsid w:val="00BC614C"/>
    <w:rsid w:val="00BC76CB"/>
    <w:rsid w:val="00BD066B"/>
    <w:rsid w:val="00BD1668"/>
    <w:rsid w:val="00BE1FD6"/>
    <w:rsid w:val="00BE403B"/>
    <w:rsid w:val="00BE4F7C"/>
    <w:rsid w:val="00BE5980"/>
    <w:rsid w:val="00BE7BAD"/>
    <w:rsid w:val="00BF5993"/>
    <w:rsid w:val="00BF611F"/>
    <w:rsid w:val="00BF64FE"/>
    <w:rsid w:val="00C0087A"/>
    <w:rsid w:val="00C05D42"/>
    <w:rsid w:val="00C0607E"/>
    <w:rsid w:val="00C16174"/>
    <w:rsid w:val="00C17AD1"/>
    <w:rsid w:val="00C25043"/>
    <w:rsid w:val="00C26D02"/>
    <w:rsid w:val="00C278A2"/>
    <w:rsid w:val="00C32CC8"/>
    <w:rsid w:val="00C34745"/>
    <w:rsid w:val="00C35469"/>
    <w:rsid w:val="00C4131F"/>
    <w:rsid w:val="00C41770"/>
    <w:rsid w:val="00C43C38"/>
    <w:rsid w:val="00C61CB0"/>
    <w:rsid w:val="00C63505"/>
    <w:rsid w:val="00C67ED7"/>
    <w:rsid w:val="00C67FE2"/>
    <w:rsid w:val="00C755FE"/>
    <w:rsid w:val="00C7589E"/>
    <w:rsid w:val="00C762BB"/>
    <w:rsid w:val="00C77299"/>
    <w:rsid w:val="00C80D2F"/>
    <w:rsid w:val="00C8432E"/>
    <w:rsid w:val="00C85AC1"/>
    <w:rsid w:val="00C939C6"/>
    <w:rsid w:val="00CA0947"/>
    <w:rsid w:val="00CA3D53"/>
    <w:rsid w:val="00CA4DED"/>
    <w:rsid w:val="00CA7E12"/>
    <w:rsid w:val="00CB6DC1"/>
    <w:rsid w:val="00CB7237"/>
    <w:rsid w:val="00CC5BA0"/>
    <w:rsid w:val="00CC655D"/>
    <w:rsid w:val="00CD1381"/>
    <w:rsid w:val="00CD2299"/>
    <w:rsid w:val="00CD36AF"/>
    <w:rsid w:val="00CD3991"/>
    <w:rsid w:val="00CD4E6A"/>
    <w:rsid w:val="00CD6B89"/>
    <w:rsid w:val="00CD7BFD"/>
    <w:rsid w:val="00CE3591"/>
    <w:rsid w:val="00CE66A1"/>
    <w:rsid w:val="00CF2551"/>
    <w:rsid w:val="00D00135"/>
    <w:rsid w:val="00D0232D"/>
    <w:rsid w:val="00D026CC"/>
    <w:rsid w:val="00D031D6"/>
    <w:rsid w:val="00D10877"/>
    <w:rsid w:val="00D12637"/>
    <w:rsid w:val="00D20BE3"/>
    <w:rsid w:val="00D20FB8"/>
    <w:rsid w:val="00D21D91"/>
    <w:rsid w:val="00D26B93"/>
    <w:rsid w:val="00D34079"/>
    <w:rsid w:val="00D5269F"/>
    <w:rsid w:val="00D6140B"/>
    <w:rsid w:val="00D61E84"/>
    <w:rsid w:val="00D66CB4"/>
    <w:rsid w:val="00D73BD9"/>
    <w:rsid w:val="00D75D93"/>
    <w:rsid w:val="00D77333"/>
    <w:rsid w:val="00D819C4"/>
    <w:rsid w:val="00D8413F"/>
    <w:rsid w:val="00D85863"/>
    <w:rsid w:val="00D8609E"/>
    <w:rsid w:val="00D87F3F"/>
    <w:rsid w:val="00D931A2"/>
    <w:rsid w:val="00D9437E"/>
    <w:rsid w:val="00D97405"/>
    <w:rsid w:val="00DA0589"/>
    <w:rsid w:val="00DA1DE3"/>
    <w:rsid w:val="00DA77C4"/>
    <w:rsid w:val="00DB6637"/>
    <w:rsid w:val="00DC26E7"/>
    <w:rsid w:val="00DD0E1C"/>
    <w:rsid w:val="00DD4500"/>
    <w:rsid w:val="00DD6D3E"/>
    <w:rsid w:val="00DE5673"/>
    <w:rsid w:val="00DE6352"/>
    <w:rsid w:val="00DE735C"/>
    <w:rsid w:val="00DE7798"/>
    <w:rsid w:val="00DE7D35"/>
    <w:rsid w:val="00DF2D80"/>
    <w:rsid w:val="00DF303E"/>
    <w:rsid w:val="00DF77B8"/>
    <w:rsid w:val="00E02219"/>
    <w:rsid w:val="00E04332"/>
    <w:rsid w:val="00E0621A"/>
    <w:rsid w:val="00E12537"/>
    <w:rsid w:val="00E1256E"/>
    <w:rsid w:val="00E1660A"/>
    <w:rsid w:val="00E2164D"/>
    <w:rsid w:val="00E238AC"/>
    <w:rsid w:val="00E23981"/>
    <w:rsid w:val="00E261AF"/>
    <w:rsid w:val="00E26E3F"/>
    <w:rsid w:val="00E317E8"/>
    <w:rsid w:val="00E34309"/>
    <w:rsid w:val="00E34C10"/>
    <w:rsid w:val="00E3758F"/>
    <w:rsid w:val="00E44D32"/>
    <w:rsid w:val="00E50DB1"/>
    <w:rsid w:val="00E529D0"/>
    <w:rsid w:val="00E578D9"/>
    <w:rsid w:val="00E65063"/>
    <w:rsid w:val="00E72A84"/>
    <w:rsid w:val="00E80A2A"/>
    <w:rsid w:val="00E83606"/>
    <w:rsid w:val="00E91243"/>
    <w:rsid w:val="00E92A5D"/>
    <w:rsid w:val="00E93619"/>
    <w:rsid w:val="00E940AF"/>
    <w:rsid w:val="00E94166"/>
    <w:rsid w:val="00E96750"/>
    <w:rsid w:val="00E9695F"/>
    <w:rsid w:val="00EB094E"/>
    <w:rsid w:val="00EB6A73"/>
    <w:rsid w:val="00EB6AF6"/>
    <w:rsid w:val="00EB6DE2"/>
    <w:rsid w:val="00EC23B6"/>
    <w:rsid w:val="00EC7D14"/>
    <w:rsid w:val="00ED4BCD"/>
    <w:rsid w:val="00ED4F7B"/>
    <w:rsid w:val="00ED6E05"/>
    <w:rsid w:val="00EE362A"/>
    <w:rsid w:val="00EF0F8D"/>
    <w:rsid w:val="00EF29AE"/>
    <w:rsid w:val="00EF3FDE"/>
    <w:rsid w:val="00EF51B7"/>
    <w:rsid w:val="00EF67EC"/>
    <w:rsid w:val="00EF780F"/>
    <w:rsid w:val="00F0680F"/>
    <w:rsid w:val="00F074E2"/>
    <w:rsid w:val="00F07A43"/>
    <w:rsid w:val="00F1731E"/>
    <w:rsid w:val="00F21413"/>
    <w:rsid w:val="00F22878"/>
    <w:rsid w:val="00F2442C"/>
    <w:rsid w:val="00F25203"/>
    <w:rsid w:val="00F33853"/>
    <w:rsid w:val="00F3431E"/>
    <w:rsid w:val="00F353D9"/>
    <w:rsid w:val="00F358D8"/>
    <w:rsid w:val="00F360E3"/>
    <w:rsid w:val="00F366DE"/>
    <w:rsid w:val="00F470C5"/>
    <w:rsid w:val="00F479F6"/>
    <w:rsid w:val="00F5065A"/>
    <w:rsid w:val="00F57E12"/>
    <w:rsid w:val="00F609AC"/>
    <w:rsid w:val="00F62899"/>
    <w:rsid w:val="00F651AE"/>
    <w:rsid w:val="00F65FBA"/>
    <w:rsid w:val="00F72715"/>
    <w:rsid w:val="00F73F46"/>
    <w:rsid w:val="00F75497"/>
    <w:rsid w:val="00F80CF3"/>
    <w:rsid w:val="00F849A4"/>
    <w:rsid w:val="00F93606"/>
    <w:rsid w:val="00F936AB"/>
    <w:rsid w:val="00F946AA"/>
    <w:rsid w:val="00F96346"/>
    <w:rsid w:val="00FA7521"/>
    <w:rsid w:val="00FB327E"/>
    <w:rsid w:val="00FB4034"/>
    <w:rsid w:val="00FB4B44"/>
    <w:rsid w:val="00FC29D3"/>
    <w:rsid w:val="00FD5500"/>
    <w:rsid w:val="00FD6231"/>
    <w:rsid w:val="00FD6911"/>
    <w:rsid w:val="00FE157F"/>
    <w:rsid w:val="00FE4AB5"/>
    <w:rsid w:val="00FF0EC7"/>
    <w:rsid w:val="00FF1CB6"/>
    <w:rsid w:val="00FF656D"/>
    <w:rsid w:val="00FF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4AB24"/>
  <w15:docId w15:val="{40AFC808-EE81-4023-8992-298789A5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56"/>
    <w:rPr>
      <w:sz w:val="24"/>
      <w:szCs w:val="24"/>
    </w:rPr>
  </w:style>
  <w:style w:type="paragraph" w:styleId="Heading2">
    <w:name w:val="heading 2"/>
    <w:basedOn w:val="Normal"/>
    <w:next w:val="Normal"/>
    <w:link w:val="Heading2Char"/>
    <w:uiPriority w:val="9"/>
    <w:unhideWhenUsed/>
    <w:qFormat/>
    <w:rsid w:val="008578F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D3B56"/>
    <w:pPr>
      <w:keepNext/>
      <w:autoSpaceDE w:val="0"/>
      <w:autoSpaceDN w:val="0"/>
      <w:adjustRightInd w:val="0"/>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B56"/>
    <w:pPr>
      <w:jc w:val="center"/>
    </w:pPr>
    <w:rPr>
      <w:b/>
      <w:bCs/>
      <w:color w:val="000000"/>
      <w:sz w:val="36"/>
      <w:szCs w:val="36"/>
    </w:rPr>
  </w:style>
  <w:style w:type="character" w:styleId="Hyperlink">
    <w:name w:val="Hyperlink"/>
    <w:basedOn w:val="DefaultParagraphFont"/>
    <w:semiHidden/>
    <w:rsid w:val="002D3B56"/>
    <w:rPr>
      <w:color w:val="0000FF"/>
      <w:u w:val="single"/>
    </w:rPr>
  </w:style>
  <w:style w:type="paragraph" w:styleId="Header">
    <w:name w:val="header"/>
    <w:basedOn w:val="Normal"/>
    <w:semiHidden/>
    <w:rsid w:val="002D3B56"/>
    <w:pPr>
      <w:tabs>
        <w:tab w:val="center" w:pos="4320"/>
        <w:tab w:val="right" w:pos="8640"/>
      </w:tabs>
    </w:pPr>
  </w:style>
  <w:style w:type="paragraph" w:styleId="Footer">
    <w:name w:val="footer"/>
    <w:basedOn w:val="Normal"/>
    <w:link w:val="FooterChar"/>
    <w:uiPriority w:val="99"/>
    <w:rsid w:val="002D3B56"/>
    <w:pPr>
      <w:tabs>
        <w:tab w:val="center" w:pos="4320"/>
        <w:tab w:val="right" w:pos="8640"/>
      </w:tabs>
    </w:pPr>
  </w:style>
  <w:style w:type="paragraph" w:styleId="BalloonText">
    <w:name w:val="Balloon Text"/>
    <w:basedOn w:val="Normal"/>
    <w:link w:val="BalloonTextChar"/>
    <w:uiPriority w:val="99"/>
    <w:semiHidden/>
    <w:unhideWhenUsed/>
    <w:rsid w:val="00B54915"/>
    <w:rPr>
      <w:rFonts w:ascii="Tahoma" w:hAnsi="Tahoma" w:cs="Tahoma"/>
      <w:sz w:val="16"/>
      <w:szCs w:val="16"/>
    </w:rPr>
  </w:style>
  <w:style w:type="character" w:customStyle="1" w:styleId="BalloonTextChar">
    <w:name w:val="Balloon Text Char"/>
    <w:basedOn w:val="DefaultParagraphFont"/>
    <w:link w:val="BalloonText"/>
    <w:uiPriority w:val="99"/>
    <w:semiHidden/>
    <w:rsid w:val="00B54915"/>
    <w:rPr>
      <w:rFonts w:ascii="Tahoma" w:hAnsi="Tahoma" w:cs="Tahoma"/>
      <w:sz w:val="16"/>
      <w:szCs w:val="16"/>
    </w:rPr>
  </w:style>
  <w:style w:type="paragraph" w:styleId="ListParagraph">
    <w:name w:val="List Paragraph"/>
    <w:basedOn w:val="Normal"/>
    <w:uiPriority w:val="34"/>
    <w:qFormat/>
    <w:rsid w:val="000B1234"/>
    <w:pPr>
      <w:spacing w:after="200" w:line="276" w:lineRule="auto"/>
      <w:ind w:left="720"/>
      <w:contextualSpacing/>
    </w:pPr>
    <w:rPr>
      <w:rFonts w:asciiTheme="minorHAnsi" w:eastAsiaTheme="minorHAnsi" w:hAnsiTheme="minorHAnsi" w:cstheme="minorBidi"/>
      <w:sz w:val="22"/>
      <w:szCs w:val="22"/>
    </w:rPr>
  </w:style>
  <w:style w:type="character" w:customStyle="1" w:styleId="displayonly">
    <w:name w:val="display_only"/>
    <w:basedOn w:val="DefaultParagraphFont"/>
    <w:rsid w:val="00E34309"/>
    <w:rPr>
      <w:rFonts w:ascii="Times New Roman" w:hAnsi="Times New Roman" w:cs="Times New Roman" w:hint="default"/>
    </w:rPr>
  </w:style>
  <w:style w:type="character" w:styleId="FollowedHyperlink">
    <w:name w:val="FollowedHyperlink"/>
    <w:basedOn w:val="DefaultParagraphFont"/>
    <w:uiPriority w:val="99"/>
    <w:semiHidden/>
    <w:unhideWhenUsed/>
    <w:rsid w:val="009F6404"/>
    <w:rPr>
      <w:color w:val="800080" w:themeColor="followedHyperlink"/>
      <w:u w:val="single"/>
    </w:rPr>
  </w:style>
  <w:style w:type="character" w:customStyle="1" w:styleId="UnresolvedMention1">
    <w:name w:val="Unresolved Mention1"/>
    <w:basedOn w:val="DefaultParagraphFont"/>
    <w:uiPriority w:val="99"/>
    <w:semiHidden/>
    <w:unhideWhenUsed/>
    <w:rsid w:val="00532C90"/>
    <w:rPr>
      <w:color w:val="605E5C"/>
      <w:shd w:val="clear" w:color="auto" w:fill="E1DFDD"/>
    </w:rPr>
  </w:style>
  <w:style w:type="character" w:customStyle="1" w:styleId="FooterChar">
    <w:name w:val="Footer Char"/>
    <w:basedOn w:val="DefaultParagraphFont"/>
    <w:link w:val="Footer"/>
    <w:uiPriority w:val="99"/>
    <w:rsid w:val="00DD4500"/>
    <w:rPr>
      <w:sz w:val="24"/>
      <w:szCs w:val="24"/>
    </w:rPr>
  </w:style>
  <w:style w:type="paragraph" w:styleId="NormalWeb">
    <w:name w:val="Normal (Web)"/>
    <w:basedOn w:val="Normal"/>
    <w:uiPriority w:val="99"/>
    <w:semiHidden/>
    <w:unhideWhenUsed/>
    <w:rsid w:val="001F66B6"/>
    <w:pPr>
      <w:spacing w:before="100" w:beforeAutospacing="1" w:after="100" w:afterAutospacing="1"/>
    </w:pPr>
  </w:style>
  <w:style w:type="character" w:customStyle="1" w:styleId="Heading2Char">
    <w:name w:val="Heading 2 Char"/>
    <w:basedOn w:val="DefaultParagraphFont"/>
    <w:link w:val="Heading2"/>
    <w:uiPriority w:val="9"/>
    <w:rsid w:val="008578F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75281"/>
    <w:rPr>
      <w:sz w:val="16"/>
      <w:szCs w:val="16"/>
    </w:rPr>
  </w:style>
  <w:style w:type="paragraph" w:styleId="CommentText">
    <w:name w:val="annotation text"/>
    <w:basedOn w:val="Normal"/>
    <w:link w:val="CommentTextChar"/>
    <w:uiPriority w:val="99"/>
    <w:unhideWhenUsed/>
    <w:rsid w:val="00375281"/>
    <w:rPr>
      <w:sz w:val="20"/>
      <w:szCs w:val="20"/>
    </w:rPr>
  </w:style>
  <w:style w:type="character" w:customStyle="1" w:styleId="CommentTextChar">
    <w:name w:val="Comment Text Char"/>
    <w:basedOn w:val="DefaultParagraphFont"/>
    <w:link w:val="CommentText"/>
    <w:uiPriority w:val="99"/>
    <w:rsid w:val="00375281"/>
  </w:style>
  <w:style w:type="paragraph" w:styleId="CommentSubject">
    <w:name w:val="annotation subject"/>
    <w:basedOn w:val="CommentText"/>
    <w:next w:val="CommentText"/>
    <w:link w:val="CommentSubjectChar"/>
    <w:uiPriority w:val="99"/>
    <w:semiHidden/>
    <w:unhideWhenUsed/>
    <w:rsid w:val="00375281"/>
    <w:rPr>
      <w:b/>
      <w:bCs/>
    </w:rPr>
  </w:style>
  <w:style w:type="character" w:customStyle="1" w:styleId="CommentSubjectChar">
    <w:name w:val="Comment Subject Char"/>
    <w:basedOn w:val="CommentTextChar"/>
    <w:link w:val="CommentSubject"/>
    <w:uiPriority w:val="99"/>
    <w:semiHidden/>
    <w:rsid w:val="00375281"/>
    <w:rPr>
      <w:b/>
      <w:bCs/>
    </w:rPr>
  </w:style>
  <w:style w:type="character" w:customStyle="1" w:styleId="UnresolvedMention2">
    <w:name w:val="Unresolved Mention2"/>
    <w:basedOn w:val="DefaultParagraphFont"/>
    <w:uiPriority w:val="99"/>
    <w:semiHidden/>
    <w:unhideWhenUsed/>
    <w:rsid w:val="00A1036C"/>
    <w:rPr>
      <w:color w:val="605E5C"/>
      <w:shd w:val="clear" w:color="auto" w:fill="E1DFDD"/>
    </w:rPr>
  </w:style>
  <w:style w:type="character" w:customStyle="1" w:styleId="UnresolvedMention3">
    <w:name w:val="Unresolved Mention3"/>
    <w:basedOn w:val="DefaultParagraphFont"/>
    <w:uiPriority w:val="99"/>
    <w:semiHidden/>
    <w:unhideWhenUsed/>
    <w:rsid w:val="001173ED"/>
    <w:rPr>
      <w:color w:val="605E5C"/>
      <w:shd w:val="clear" w:color="auto" w:fill="E1DFDD"/>
    </w:rPr>
  </w:style>
  <w:style w:type="character" w:customStyle="1" w:styleId="UnresolvedMention4">
    <w:name w:val="Unresolved Mention4"/>
    <w:basedOn w:val="DefaultParagraphFont"/>
    <w:uiPriority w:val="99"/>
    <w:semiHidden/>
    <w:unhideWhenUsed/>
    <w:rsid w:val="0012339A"/>
    <w:rPr>
      <w:color w:val="605E5C"/>
      <w:shd w:val="clear" w:color="auto" w:fill="E1DFDD"/>
    </w:rPr>
  </w:style>
  <w:style w:type="character" w:customStyle="1" w:styleId="UnresolvedMention5">
    <w:name w:val="Unresolved Mention5"/>
    <w:basedOn w:val="DefaultParagraphFont"/>
    <w:uiPriority w:val="99"/>
    <w:semiHidden/>
    <w:unhideWhenUsed/>
    <w:rsid w:val="00A9758E"/>
    <w:rPr>
      <w:color w:val="605E5C"/>
      <w:shd w:val="clear" w:color="auto" w:fill="E1DFDD"/>
    </w:rPr>
  </w:style>
  <w:style w:type="character" w:customStyle="1" w:styleId="inv-subject">
    <w:name w:val="inv-subject"/>
    <w:basedOn w:val="DefaultParagraphFont"/>
    <w:rsid w:val="00443DC3"/>
  </w:style>
  <w:style w:type="character" w:customStyle="1" w:styleId="inv-date">
    <w:name w:val="inv-date"/>
    <w:basedOn w:val="DefaultParagraphFont"/>
    <w:rsid w:val="00443DC3"/>
  </w:style>
  <w:style w:type="character" w:customStyle="1" w:styleId="inv-meeting-url">
    <w:name w:val="inv-meeting-url"/>
    <w:basedOn w:val="DefaultParagraphFont"/>
    <w:rsid w:val="00443DC3"/>
  </w:style>
  <w:style w:type="character" w:customStyle="1" w:styleId="UnresolvedMention6">
    <w:name w:val="Unresolved Mention6"/>
    <w:basedOn w:val="DefaultParagraphFont"/>
    <w:uiPriority w:val="99"/>
    <w:semiHidden/>
    <w:unhideWhenUsed/>
    <w:rsid w:val="00E9695F"/>
    <w:rPr>
      <w:color w:val="605E5C"/>
      <w:shd w:val="clear" w:color="auto" w:fill="E1DFDD"/>
    </w:rPr>
  </w:style>
  <w:style w:type="character" w:styleId="UnresolvedMention">
    <w:name w:val="Unresolved Mention"/>
    <w:basedOn w:val="DefaultParagraphFont"/>
    <w:uiPriority w:val="99"/>
    <w:semiHidden/>
    <w:unhideWhenUsed/>
    <w:rsid w:val="00845352"/>
    <w:rPr>
      <w:color w:val="605E5C"/>
      <w:shd w:val="clear" w:color="auto" w:fill="E1DFDD"/>
    </w:rPr>
  </w:style>
  <w:style w:type="table" w:styleId="TableGrid">
    <w:name w:val="Table Grid"/>
    <w:basedOn w:val="TableNormal"/>
    <w:rsid w:val="0043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862">
      <w:bodyDiv w:val="1"/>
      <w:marLeft w:val="0"/>
      <w:marRight w:val="0"/>
      <w:marTop w:val="0"/>
      <w:marBottom w:val="0"/>
      <w:divBdr>
        <w:top w:val="none" w:sz="0" w:space="0" w:color="auto"/>
        <w:left w:val="none" w:sz="0" w:space="0" w:color="auto"/>
        <w:bottom w:val="none" w:sz="0" w:space="0" w:color="auto"/>
        <w:right w:val="none" w:sz="0" w:space="0" w:color="auto"/>
      </w:divBdr>
    </w:div>
    <w:div w:id="47726479">
      <w:bodyDiv w:val="1"/>
      <w:marLeft w:val="0"/>
      <w:marRight w:val="0"/>
      <w:marTop w:val="0"/>
      <w:marBottom w:val="0"/>
      <w:divBdr>
        <w:top w:val="none" w:sz="0" w:space="0" w:color="auto"/>
        <w:left w:val="none" w:sz="0" w:space="0" w:color="auto"/>
        <w:bottom w:val="none" w:sz="0" w:space="0" w:color="auto"/>
        <w:right w:val="none" w:sz="0" w:space="0" w:color="auto"/>
      </w:divBdr>
    </w:div>
    <w:div w:id="58869701">
      <w:bodyDiv w:val="1"/>
      <w:marLeft w:val="0"/>
      <w:marRight w:val="0"/>
      <w:marTop w:val="0"/>
      <w:marBottom w:val="0"/>
      <w:divBdr>
        <w:top w:val="none" w:sz="0" w:space="0" w:color="auto"/>
        <w:left w:val="none" w:sz="0" w:space="0" w:color="auto"/>
        <w:bottom w:val="none" w:sz="0" w:space="0" w:color="auto"/>
        <w:right w:val="none" w:sz="0" w:space="0" w:color="auto"/>
      </w:divBdr>
    </w:div>
    <w:div w:id="91778511">
      <w:bodyDiv w:val="1"/>
      <w:marLeft w:val="0"/>
      <w:marRight w:val="0"/>
      <w:marTop w:val="0"/>
      <w:marBottom w:val="0"/>
      <w:divBdr>
        <w:top w:val="none" w:sz="0" w:space="0" w:color="auto"/>
        <w:left w:val="none" w:sz="0" w:space="0" w:color="auto"/>
        <w:bottom w:val="none" w:sz="0" w:space="0" w:color="auto"/>
        <w:right w:val="none" w:sz="0" w:space="0" w:color="auto"/>
      </w:divBdr>
      <w:divsChild>
        <w:div w:id="352076304">
          <w:marLeft w:val="547"/>
          <w:marRight w:val="0"/>
          <w:marTop w:val="115"/>
          <w:marBottom w:val="0"/>
          <w:divBdr>
            <w:top w:val="none" w:sz="0" w:space="0" w:color="auto"/>
            <w:left w:val="none" w:sz="0" w:space="0" w:color="auto"/>
            <w:bottom w:val="none" w:sz="0" w:space="0" w:color="auto"/>
            <w:right w:val="none" w:sz="0" w:space="0" w:color="auto"/>
          </w:divBdr>
        </w:div>
        <w:div w:id="1471285631">
          <w:marLeft w:val="547"/>
          <w:marRight w:val="0"/>
          <w:marTop w:val="115"/>
          <w:marBottom w:val="0"/>
          <w:divBdr>
            <w:top w:val="none" w:sz="0" w:space="0" w:color="auto"/>
            <w:left w:val="none" w:sz="0" w:space="0" w:color="auto"/>
            <w:bottom w:val="none" w:sz="0" w:space="0" w:color="auto"/>
            <w:right w:val="none" w:sz="0" w:space="0" w:color="auto"/>
          </w:divBdr>
        </w:div>
        <w:div w:id="1628776809">
          <w:marLeft w:val="547"/>
          <w:marRight w:val="0"/>
          <w:marTop w:val="115"/>
          <w:marBottom w:val="0"/>
          <w:divBdr>
            <w:top w:val="none" w:sz="0" w:space="0" w:color="auto"/>
            <w:left w:val="none" w:sz="0" w:space="0" w:color="auto"/>
            <w:bottom w:val="none" w:sz="0" w:space="0" w:color="auto"/>
            <w:right w:val="none" w:sz="0" w:space="0" w:color="auto"/>
          </w:divBdr>
        </w:div>
        <w:div w:id="1257785365">
          <w:marLeft w:val="1166"/>
          <w:marRight w:val="0"/>
          <w:marTop w:val="96"/>
          <w:marBottom w:val="0"/>
          <w:divBdr>
            <w:top w:val="none" w:sz="0" w:space="0" w:color="auto"/>
            <w:left w:val="none" w:sz="0" w:space="0" w:color="auto"/>
            <w:bottom w:val="none" w:sz="0" w:space="0" w:color="auto"/>
            <w:right w:val="none" w:sz="0" w:space="0" w:color="auto"/>
          </w:divBdr>
        </w:div>
        <w:div w:id="1892880968">
          <w:marLeft w:val="547"/>
          <w:marRight w:val="0"/>
          <w:marTop w:val="115"/>
          <w:marBottom w:val="0"/>
          <w:divBdr>
            <w:top w:val="none" w:sz="0" w:space="0" w:color="auto"/>
            <w:left w:val="none" w:sz="0" w:space="0" w:color="auto"/>
            <w:bottom w:val="none" w:sz="0" w:space="0" w:color="auto"/>
            <w:right w:val="none" w:sz="0" w:space="0" w:color="auto"/>
          </w:divBdr>
        </w:div>
        <w:div w:id="889192481">
          <w:marLeft w:val="547"/>
          <w:marRight w:val="0"/>
          <w:marTop w:val="115"/>
          <w:marBottom w:val="0"/>
          <w:divBdr>
            <w:top w:val="none" w:sz="0" w:space="0" w:color="auto"/>
            <w:left w:val="none" w:sz="0" w:space="0" w:color="auto"/>
            <w:bottom w:val="none" w:sz="0" w:space="0" w:color="auto"/>
            <w:right w:val="none" w:sz="0" w:space="0" w:color="auto"/>
          </w:divBdr>
        </w:div>
      </w:divsChild>
    </w:div>
    <w:div w:id="156264163">
      <w:bodyDiv w:val="1"/>
      <w:marLeft w:val="0"/>
      <w:marRight w:val="0"/>
      <w:marTop w:val="0"/>
      <w:marBottom w:val="0"/>
      <w:divBdr>
        <w:top w:val="none" w:sz="0" w:space="0" w:color="auto"/>
        <w:left w:val="none" w:sz="0" w:space="0" w:color="auto"/>
        <w:bottom w:val="none" w:sz="0" w:space="0" w:color="auto"/>
        <w:right w:val="none" w:sz="0" w:space="0" w:color="auto"/>
      </w:divBdr>
    </w:div>
    <w:div w:id="192424338">
      <w:bodyDiv w:val="1"/>
      <w:marLeft w:val="0"/>
      <w:marRight w:val="0"/>
      <w:marTop w:val="0"/>
      <w:marBottom w:val="0"/>
      <w:divBdr>
        <w:top w:val="none" w:sz="0" w:space="0" w:color="auto"/>
        <w:left w:val="none" w:sz="0" w:space="0" w:color="auto"/>
        <w:bottom w:val="none" w:sz="0" w:space="0" w:color="auto"/>
        <w:right w:val="none" w:sz="0" w:space="0" w:color="auto"/>
      </w:divBdr>
    </w:div>
    <w:div w:id="272903126">
      <w:bodyDiv w:val="1"/>
      <w:marLeft w:val="0"/>
      <w:marRight w:val="0"/>
      <w:marTop w:val="0"/>
      <w:marBottom w:val="0"/>
      <w:divBdr>
        <w:top w:val="none" w:sz="0" w:space="0" w:color="auto"/>
        <w:left w:val="none" w:sz="0" w:space="0" w:color="auto"/>
        <w:bottom w:val="none" w:sz="0" w:space="0" w:color="auto"/>
        <w:right w:val="none" w:sz="0" w:space="0" w:color="auto"/>
      </w:divBdr>
    </w:div>
    <w:div w:id="290668811">
      <w:bodyDiv w:val="1"/>
      <w:marLeft w:val="0"/>
      <w:marRight w:val="0"/>
      <w:marTop w:val="0"/>
      <w:marBottom w:val="0"/>
      <w:divBdr>
        <w:top w:val="none" w:sz="0" w:space="0" w:color="auto"/>
        <w:left w:val="none" w:sz="0" w:space="0" w:color="auto"/>
        <w:bottom w:val="none" w:sz="0" w:space="0" w:color="auto"/>
        <w:right w:val="none" w:sz="0" w:space="0" w:color="auto"/>
      </w:divBdr>
    </w:div>
    <w:div w:id="312609238">
      <w:bodyDiv w:val="1"/>
      <w:marLeft w:val="0"/>
      <w:marRight w:val="0"/>
      <w:marTop w:val="0"/>
      <w:marBottom w:val="0"/>
      <w:divBdr>
        <w:top w:val="none" w:sz="0" w:space="0" w:color="auto"/>
        <w:left w:val="none" w:sz="0" w:space="0" w:color="auto"/>
        <w:bottom w:val="none" w:sz="0" w:space="0" w:color="auto"/>
        <w:right w:val="none" w:sz="0" w:space="0" w:color="auto"/>
      </w:divBdr>
    </w:div>
    <w:div w:id="331572424">
      <w:bodyDiv w:val="1"/>
      <w:marLeft w:val="0"/>
      <w:marRight w:val="0"/>
      <w:marTop w:val="0"/>
      <w:marBottom w:val="0"/>
      <w:divBdr>
        <w:top w:val="none" w:sz="0" w:space="0" w:color="auto"/>
        <w:left w:val="none" w:sz="0" w:space="0" w:color="auto"/>
        <w:bottom w:val="none" w:sz="0" w:space="0" w:color="auto"/>
        <w:right w:val="none" w:sz="0" w:space="0" w:color="auto"/>
      </w:divBdr>
    </w:div>
    <w:div w:id="332876774">
      <w:bodyDiv w:val="1"/>
      <w:marLeft w:val="0"/>
      <w:marRight w:val="0"/>
      <w:marTop w:val="0"/>
      <w:marBottom w:val="0"/>
      <w:divBdr>
        <w:top w:val="none" w:sz="0" w:space="0" w:color="auto"/>
        <w:left w:val="none" w:sz="0" w:space="0" w:color="auto"/>
        <w:bottom w:val="none" w:sz="0" w:space="0" w:color="auto"/>
        <w:right w:val="none" w:sz="0" w:space="0" w:color="auto"/>
      </w:divBdr>
    </w:div>
    <w:div w:id="362875212">
      <w:bodyDiv w:val="1"/>
      <w:marLeft w:val="0"/>
      <w:marRight w:val="0"/>
      <w:marTop w:val="0"/>
      <w:marBottom w:val="0"/>
      <w:divBdr>
        <w:top w:val="none" w:sz="0" w:space="0" w:color="auto"/>
        <w:left w:val="none" w:sz="0" w:space="0" w:color="auto"/>
        <w:bottom w:val="none" w:sz="0" w:space="0" w:color="auto"/>
        <w:right w:val="none" w:sz="0" w:space="0" w:color="auto"/>
      </w:divBdr>
    </w:div>
    <w:div w:id="429202086">
      <w:bodyDiv w:val="1"/>
      <w:marLeft w:val="0"/>
      <w:marRight w:val="0"/>
      <w:marTop w:val="0"/>
      <w:marBottom w:val="0"/>
      <w:divBdr>
        <w:top w:val="none" w:sz="0" w:space="0" w:color="auto"/>
        <w:left w:val="none" w:sz="0" w:space="0" w:color="auto"/>
        <w:bottom w:val="none" w:sz="0" w:space="0" w:color="auto"/>
        <w:right w:val="none" w:sz="0" w:space="0" w:color="auto"/>
      </w:divBdr>
    </w:div>
    <w:div w:id="440689040">
      <w:bodyDiv w:val="1"/>
      <w:marLeft w:val="0"/>
      <w:marRight w:val="0"/>
      <w:marTop w:val="0"/>
      <w:marBottom w:val="0"/>
      <w:divBdr>
        <w:top w:val="none" w:sz="0" w:space="0" w:color="auto"/>
        <w:left w:val="none" w:sz="0" w:space="0" w:color="auto"/>
        <w:bottom w:val="none" w:sz="0" w:space="0" w:color="auto"/>
        <w:right w:val="none" w:sz="0" w:space="0" w:color="auto"/>
      </w:divBdr>
    </w:div>
    <w:div w:id="454906653">
      <w:bodyDiv w:val="1"/>
      <w:marLeft w:val="0"/>
      <w:marRight w:val="0"/>
      <w:marTop w:val="0"/>
      <w:marBottom w:val="0"/>
      <w:divBdr>
        <w:top w:val="none" w:sz="0" w:space="0" w:color="auto"/>
        <w:left w:val="none" w:sz="0" w:space="0" w:color="auto"/>
        <w:bottom w:val="none" w:sz="0" w:space="0" w:color="auto"/>
        <w:right w:val="none" w:sz="0" w:space="0" w:color="auto"/>
      </w:divBdr>
    </w:div>
    <w:div w:id="576088968">
      <w:bodyDiv w:val="1"/>
      <w:marLeft w:val="0"/>
      <w:marRight w:val="0"/>
      <w:marTop w:val="0"/>
      <w:marBottom w:val="0"/>
      <w:divBdr>
        <w:top w:val="none" w:sz="0" w:space="0" w:color="auto"/>
        <w:left w:val="none" w:sz="0" w:space="0" w:color="auto"/>
        <w:bottom w:val="none" w:sz="0" w:space="0" w:color="auto"/>
        <w:right w:val="none" w:sz="0" w:space="0" w:color="auto"/>
      </w:divBdr>
    </w:div>
    <w:div w:id="635336466">
      <w:bodyDiv w:val="1"/>
      <w:marLeft w:val="0"/>
      <w:marRight w:val="0"/>
      <w:marTop w:val="0"/>
      <w:marBottom w:val="0"/>
      <w:divBdr>
        <w:top w:val="none" w:sz="0" w:space="0" w:color="auto"/>
        <w:left w:val="none" w:sz="0" w:space="0" w:color="auto"/>
        <w:bottom w:val="none" w:sz="0" w:space="0" w:color="auto"/>
        <w:right w:val="none" w:sz="0" w:space="0" w:color="auto"/>
      </w:divBdr>
    </w:div>
    <w:div w:id="636108363">
      <w:bodyDiv w:val="1"/>
      <w:marLeft w:val="0"/>
      <w:marRight w:val="0"/>
      <w:marTop w:val="0"/>
      <w:marBottom w:val="0"/>
      <w:divBdr>
        <w:top w:val="none" w:sz="0" w:space="0" w:color="auto"/>
        <w:left w:val="none" w:sz="0" w:space="0" w:color="auto"/>
        <w:bottom w:val="none" w:sz="0" w:space="0" w:color="auto"/>
        <w:right w:val="none" w:sz="0" w:space="0" w:color="auto"/>
      </w:divBdr>
    </w:div>
    <w:div w:id="639238193">
      <w:bodyDiv w:val="1"/>
      <w:marLeft w:val="0"/>
      <w:marRight w:val="0"/>
      <w:marTop w:val="0"/>
      <w:marBottom w:val="0"/>
      <w:divBdr>
        <w:top w:val="none" w:sz="0" w:space="0" w:color="auto"/>
        <w:left w:val="none" w:sz="0" w:space="0" w:color="auto"/>
        <w:bottom w:val="none" w:sz="0" w:space="0" w:color="auto"/>
        <w:right w:val="none" w:sz="0" w:space="0" w:color="auto"/>
      </w:divBdr>
    </w:div>
    <w:div w:id="699278511">
      <w:bodyDiv w:val="1"/>
      <w:marLeft w:val="0"/>
      <w:marRight w:val="0"/>
      <w:marTop w:val="0"/>
      <w:marBottom w:val="0"/>
      <w:divBdr>
        <w:top w:val="none" w:sz="0" w:space="0" w:color="auto"/>
        <w:left w:val="none" w:sz="0" w:space="0" w:color="auto"/>
        <w:bottom w:val="none" w:sz="0" w:space="0" w:color="auto"/>
        <w:right w:val="none" w:sz="0" w:space="0" w:color="auto"/>
      </w:divBdr>
    </w:div>
    <w:div w:id="729957123">
      <w:bodyDiv w:val="1"/>
      <w:marLeft w:val="0"/>
      <w:marRight w:val="0"/>
      <w:marTop w:val="0"/>
      <w:marBottom w:val="0"/>
      <w:divBdr>
        <w:top w:val="none" w:sz="0" w:space="0" w:color="auto"/>
        <w:left w:val="none" w:sz="0" w:space="0" w:color="auto"/>
        <w:bottom w:val="none" w:sz="0" w:space="0" w:color="auto"/>
        <w:right w:val="none" w:sz="0" w:space="0" w:color="auto"/>
      </w:divBdr>
    </w:div>
    <w:div w:id="751632609">
      <w:bodyDiv w:val="1"/>
      <w:marLeft w:val="0"/>
      <w:marRight w:val="0"/>
      <w:marTop w:val="0"/>
      <w:marBottom w:val="0"/>
      <w:divBdr>
        <w:top w:val="none" w:sz="0" w:space="0" w:color="auto"/>
        <w:left w:val="none" w:sz="0" w:space="0" w:color="auto"/>
        <w:bottom w:val="none" w:sz="0" w:space="0" w:color="auto"/>
        <w:right w:val="none" w:sz="0" w:space="0" w:color="auto"/>
      </w:divBdr>
    </w:div>
    <w:div w:id="759330188">
      <w:bodyDiv w:val="1"/>
      <w:marLeft w:val="0"/>
      <w:marRight w:val="0"/>
      <w:marTop w:val="0"/>
      <w:marBottom w:val="0"/>
      <w:divBdr>
        <w:top w:val="none" w:sz="0" w:space="0" w:color="auto"/>
        <w:left w:val="none" w:sz="0" w:space="0" w:color="auto"/>
        <w:bottom w:val="none" w:sz="0" w:space="0" w:color="auto"/>
        <w:right w:val="none" w:sz="0" w:space="0" w:color="auto"/>
      </w:divBdr>
    </w:div>
    <w:div w:id="764115089">
      <w:bodyDiv w:val="1"/>
      <w:marLeft w:val="0"/>
      <w:marRight w:val="0"/>
      <w:marTop w:val="0"/>
      <w:marBottom w:val="0"/>
      <w:divBdr>
        <w:top w:val="none" w:sz="0" w:space="0" w:color="auto"/>
        <w:left w:val="none" w:sz="0" w:space="0" w:color="auto"/>
        <w:bottom w:val="none" w:sz="0" w:space="0" w:color="auto"/>
        <w:right w:val="none" w:sz="0" w:space="0" w:color="auto"/>
      </w:divBdr>
    </w:div>
    <w:div w:id="781996244">
      <w:bodyDiv w:val="1"/>
      <w:marLeft w:val="0"/>
      <w:marRight w:val="0"/>
      <w:marTop w:val="0"/>
      <w:marBottom w:val="0"/>
      <w:divBdr>
        <w:top w:val="none" w:sz="0" w:space="0" w:color="auto"/>
        <w:left w:val="none" w:sz="0" w:space="0" w:color="auto"/>
        <w:bottom w:val="none" w:sz="0" w:space="0" w:color="auto"/>
        <w:right w:val="none" w:sz="0" w:space="0" w:color="auto"/>
      </w:divBdr>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857083685">
      <w:bodyDiv w:val="1"/>
      <w:marLeft w:val="0"/>
      <w:marRight w:val="0"/>
      <w:marTop w:val="0"/>
      <w:marBottom w:val="0"/>
      <w:divBdr>
        <w:top w:val="none" w:sz="0" w:space="0" w:color="auto"/>
        <w:left w:val="none" w:sz="0" w:space="0" w:color="auto"/>
        <w:bottom w:val="none" w:sz="0" w:space="0" w:color="auto"/>
        <w:right w:val="none" w:sz="0" w:space="0" w:color="auto"/>
      </w:divBdr>
    </w:div>
    <w:div w:id="938680822">
      <w:bodyDiv w:val="1"/>
      <w:marLeft w:val="0"/>
      <w:marRight w:val="0"/>
      <w:marTop w:val="0"/>
      <w:marBottom w:val="0"/>
      <w:divBdr>
        <w:top w:val="none" w:sz="0" w:space="0" w:color="auto"/>
        <w:left w:val="none" w:sz="0" w:space="0" w:color="auto"/>
        <w:bottom w:val="none" w:sz="0" w:space="0" w:color="auto"/>
        <w:right w:val="none" w:sz="0" w:space="0" w:color="auto"/>
      </w:divBdr>
    </w:div>
    <w:div w:id="943265543">
      <w:bodyDiv w:val="1"/>
      <w:marLeft w:val="0"/>
      <w:marRight w:val="0"/>
      <w:marTop w:val="0"/>
      <w:marBottom w:val="0"/>
      <w:divBdr>
        <w:top w:val="none" w:sz="0" w:space="0" w:color="auto"/>
        <w:left w:val="none" w:sz="0" w:space="0" w:color="auto"/>
        <w:bottom w:val="none" w:sz="0" w:space="0" w:color="auto"/>
        <w:right w:val="none" w:sz="0" w:space="0" w:color="auto"/>
      </w:divBdr>
    </w:div>
    <w:div w:id="1059786305">
      <w:bodyDiv w:val="1"/>
      <w:marLeft w:val="0"/>
      <w:marRight w:val="0"/>
      <w:marTop w:val="0"/>
      <w:marBottom w:val="0"/>
      <w:divBdr>
        <w:top w:val="none" w:sz="0" w:space="0" w:color="auto"/>
        <w:left w:val="none" w:sz="0" w:space="0" w:color="auto"/>
        <w:bottom w:val="none" w:sz="0" w:space="0" w:color="auto"/>
        <w:right w:val="none" w:sz="0" w:space="0" w:color="auto"/>
      </w:divBdr>
    </w:div>
    <w:div w:id="1149979575">
      <w:bodyDiv w:val="1"/>
      <w:marLeft w:val="0"/>
      <w:marRight w:val="0"/>
      <w:marTop w:val="0"/>
      <w:marBottom w:val="0"/>
      <w:divBdr>
        <w:top w:val="none" w:sz="0" w:space="0" w:color="auto"/>
        <w:left w:val="none" w:sz="0" w:space="0" w:color="auto"/>
        <w:bottom w:val="none" w:sz="0" w:space="0" w:color="auto"/>
        <w:right w:val="none" w:sz="0" w:space="0" w:color="auto"/>
      </w:divBdr>
    </w:div>
    <w:div w:id="1151293504">
      <w:bodyDiv w:val="1"/>
      <w:marLeft w:val="0"/>
      <w:marRight w:val="0"/>
      <w:marTop w:val="0"/>
      <w:marBottom w:val="0"/>
      <w:divBdr>
        <w:top w:val="none" w:sz="0" w:space="0" w:color="auto"/>
        <w:left w:val="none" w:sz="0" w:space="0" w:color="auto"/>
        <w:bottom w:val="none" w:sz="0" w:space="0" w:color="auto"/>
        <w:right w:val="none" w:sz="0" w:space="0" w:color="auto"/>
      </w:divBdr>
    </w:div>
    <w:div w:id="1152910131">
      <w:bodyDiv w:val="1"/>
      <w:marLeft w:val="0"/>
      <w:marRight w:val="0"/>
      <w:marTop w:val="0"/>
      <w:marBottom w:val="0"/>
      <w:divBdr>
        <w:top w:val="none" w:sz="0" w:space="0" w:color="auto"/>
        <w:left w:val="none" w:sz="0" w:space="0" w:color="auto"/>
        <w:bottom w:val="none" w:sz="0" w:space="0" w:color="auto"/>
        <w:right w:val="none" w:sz="0" w:space="0" w:color="auto"/>
      </w:divBdr>
    </w:div>
    <w:div w:id="1172255843">
      <w:bodyDiv w:val="1"/>
      <w:marLeft w:val="0"/>
      <w:marRight w:val="0"/>
      <w:marTop w:val="0"/>
      <w:marBottom w:val="0"/>
      <w:divBdr>
        <w:top w:val="none" w:sz="0" w:space="0" w:color="auto"/>
        <w:left w:val="none" w:sz="0" w:space="0" w:color="auto"/>
        <w:bottom w:val="none" w:sz="0" w:space="0" w:color="auto"/>
        <w:right w:val="none" w:sz="0" w:space="0" w:color="auto"/>
      </w:divBdr>
    </w:div>
    <w:div w:id="1215655207">
      <w:bodyDiv w:val="1"/>
      <w:marLeft w:val="0"/>
      <w:marRight w:val="0"/>
      <w:marTop w:val="0"/>
      <w:marBottom w:val="0"/>
      <w:divBdr>
        <w:top w:val="none" w:sz="0" w:space="0" w:color="auto"/>
        <w:left w:val="none" w:sz="0" w:space="0" w:color="auto"/>
        <w:bottom w:val="none" w:sz="0" w:space="0" w:color="auto"/>
        <w:right w:val="none" w:sz="0" w:space="0" w:color="auto"/>
      </w:divBdr>
    </w:div>
    <w:div w:id="1222983750">
      <w:bodyDiv w:val="1"/>
      <w:marLeft w:val="0"/>
      <w:marRight w:val="0"/>
      <w:marTop w:val="0"/>
      <w:marBottom w:val="0"/>
      <w:divBdr>
        <w:top w:val="none" w:sz="0" w:space="0" w:color="auto"/>
        <w:left w:val="none" w:sz="0" w:space="0" w:color="auto"/>
        <w:bottom w:val="none" w:sz="0" w:space="0" w:color="auto"/>
        <w:right w:val="none" w:sz="0" w:space="0" w:color="auto"/>
      </w:divBdr>
    </w:div>
    <w:div w:id="1243218562">
      <w:bodyDiv w:val="1"/>
      <w:marLeft w:val="0"/>
      <w:marRight w:val="0"/>
      <w:marTop w:val="0"/>
      <w:marBottom w:val="0"/>
      <w:divBdr>
        <w:top w:val="none" w:sz="0" w:space="0" w:color="auto"/>
        <w:left w:val="none" w:sz="0" w:space="0" w:color="auto"/>
        <w:bottom w:val="none" w:sz="0" w:space="0" w:color="auto"/>
        <w:right w:val="none" w:sz="0" w:space="0" w:color="auto"/>
      </w:divBdr>
      <w:divsChild>
        <w:div w:id="1830829527">
          <w:marLeft w:val="547"/>
          <w:marRight w:val="0"/>
          <w:marTop w:val="134"/>
          <w:marBottom w:val="0"/>
          <w:divBdr>
            <w:top w:val="none" w:sz="0" w:space="0" w:color="auto"/>
            <w:left w:val="none" w:sz="0" w:space="0" w:color="auto"/>
            <w:bottom w:val="none" w:sz="0" w:space="0" w:color="auto"/>
            <w:right w:val="none" w:sz="0" w:space="0" w:color="auto"/>
          </w:divBdr>
        </w:div>
        <w:div w:id="1420247149">
          <w:marLeft w:val="1166"/>
          <w:marRight w:val="0"/>
          <w:marTop w:val="115"/>
          <w:marBottom w:val="0"/>
          <w:divBdr>
            <w:top w:val="none" w:sz="0" w:space="0" w:color="auto"/>
            <w:left w:val="none" w:sz="0" w:space="0" w:color="auto"/>
            <w:bottom w:val="none" w:sz="0" w:space="0" w:color="auto"/>
            <w:right w:val="none" w:sz="0" w:space="0" w:color="auto"/>
          </w:divBdr>
        </w:div>
        <w:div w:id="1926575434">
          <w:marLeft w:val="547"/>
          <w:marRight w:val="0"/>
          <w:marTop w:val="134"/>
          <w:marBottom w:val="0"/>
          <w:divBdr>
            <w:top w:val="none" w:sz="0" w:space="0" w:color="auto"/>
            <w:left w:val="none" w:sz="0" w:space="0" w:color="auto"/>
            <w:bottom w:val="none" w:sz="0" w:space="0" w:color="auto"/>
            <w:right w:val="none" w:sz="0" w:space="0" w:color="auto"/>
          </w:divBdr>
        </w:div>
        <w:div w:id="2073768929">
          <w:marLeft w:val="1166"/>
          <w:marRight w:val="0"/>
          <w:marTop w:val="115"/>
          <w:marBottom w:val="0"/>
          <w:divBdr>
            <w:top w:val="none" w:sz="0" w:space="0" w:color="auto"/>
            <w:left w:val="none" w:sz="0" w:space="0" w:color="auto"/>
            <w:bottom w:val="none" w:sz="0" w:space="0" w:color="auto"/>
            <w:right w:val="none" w:sz="0" w:space="0" w:color="auto"/>
          </w:divBdr>
        </w:div>
        <w:div w:id="1365449640">
          <w:marLeft w:val="1166"/>
          <w:marRight w:val="0"/>
          <w:marTop w:val="115"/>
          <w:marBottom w:val="0"/>
          <w:divBdr>
            <w:top w:val="none" w:sz="0" w:space="0" w:color="auto"/>
            <w:left w:val="none" w:sz="0" w:space="0" w:color="auto"/>
            <w:bottom w:val="none" w:sz="0" w:space="0" w:color="auto"/>
            <w:right w:val="none" w:sz="0" w:space="0" w:color="auto"/>
          </w:divBdr>
        </w:div>
        <w:div w:id="65810577">
          <w:marLeft w:val="1166"/>
          <w:marRight w:val="0"/>
          <w:marTop w:val="115"/>
          <w:marBottom w:val="0"/>
          <w:divBdr>
            <w:top w:val="none" w:sz="0" w:space="0" w:color="auto"/>
            <w:left w:val="none" w:sz="0" w:space="0" w:color="auto"/>
            <w:bottom w:val="none" w:sz="0" w:space="0" w:color="auto"/>
            <w:right w:val="none" w:sz="0" w:space="0" w:color="auto"/>
          </w:divBdr>
        </w:div>
        <w:div w:id="2113819253">
          <w:marLeft w:val="547"/>
          <w:marRight w:val="0"/>
          <w:marTop w:val="134"/>
          <w:marBottom w:val="0"/>
          <w:divBdr>
            <w:top w:val="none" w:sz="0" w:space="0" w:color="auto"/>
            <w:left w:val="none" w:sz="0" w:space="0" w:color="auto"/>
            <w:bottom w:val="none" w:sz="0" w:space="0" w:color="auto"/>
            <w:right w:val="none" w:sz="0" w:space="0" w:color="auto"/>
          </w:divBdr>
        </w:div>
        <w:div w:id="435443808">
          <w:marLeft w:val="1166"/>
          <w:marRight w:val="0"/>
          <w:marTop w:val="115"/>
          <w:marBottom w:val="0"/>
          <w:divBdr>
            <w:top w:val="none" w:sz="0" w:space="0" w:color="auto"/>
            <w:left w:val="none" w:sz="0" w:space="0" w:color="auto"/>
            <w:bottom w:val="none" w:sz="0" w:space="0" w:color="auto"/>
            <w:right w:val="none" w:sz="0" w:space="0" w:color="auto"/>
          </w:divBdr>
        </w:div>
        <w:div w:id="1371883136">
          <w:marLeft w:val="1166"/>
          <w:marRight w:val="0"/>
          <w:marTop w:val="115"/>
          <w:marBottom w:val="0"/>
          <w:divBdr>
            <w:top w:val="none" w:sz="0" w:space="0" w:color="auto"/>
            <w:left w:val="none" w:sz="0" w:space="0" w:color="auto"/>
            <w:bottom w:val="none" w:sz="0" w:space="0" w:color="auto"/>
            <w:right w:val="none" w:sz="0" w:space="0" w:color="auto"/>
          </w:divBdr>
        </w:div>
      </w:divsChild>
    </w:div>
    <w:div w:id="1243947903">
      <w:bodyDiv w:val="1"/>
      <w:marLeft w:val="0"/>
      <w:marRight w:val="0"/>
      <w:marTop w:val="0"/>
      <w:marBottom w:val="0"/>
      <w:divBdr>
        <w:top w:val="none" w:sz="0" w:space="0" w:color="auto"/>
        <w:left w:val="none" w:sz="0" w:space="0" w:color="auto"/>
        <w:bottom w:val="none" w:sz="0" w:space="0" w:color="auto"/>
        <w:right w:val="none" w:sz="0" w:space="0" w:color="auto"/>
      </w:divBdr>
    </w:div>
    <w:div w:id="1296327864">
      <w:bodyDiv w:val="1"/>
      <w:marLeft w:val="0"/>
      <w:marRight w:val="0"/>
      <w:marTop w:val="0"/>
      <w:marBottom w:val="0"/>
      <w:divBdr>
        <w:top w:val="none" w:sz="0" w:space="0" w:color="auto"/>
        <w:left w:val="none" w:sz="0" w:space="0" w:color="auto"/>
        <w:bottom w:val="none" w:sz="0" w:space="0" w:color="auto"/>
        <w:right w:val="none" w:sz="0" w:space="0" w:color="auto"/>
      </w:divBdr>
    </w:div>
    <w:div w:id="1297643474">
      <w:bodyDiv w:val="1"/>
      <w:marLeft w:val="0"/>
      <w:marRight w:val="0"/>
      <w:marTop w:val="0"/>
      <w:marBottom w:val="0"/>
      <w:divBdr>
        <w:top w:val="none" w:sz="0" w:space="0" w:color="auto"/>
        <w:left w:val="none" w:sz="0" w:space="0" w:color="auto"/>
        <w:bottom w:val="none" w:sz="0" w:space="0" w:color="auto"/>
        <w:right w:val="none" w:sz="0" w:space="0" w:color="auto"/>
      </w:divBdr>
    </w:div>
    <w:div w:id="1381829228">
      <w:bodyDiv w:val="1"/>
      <w:marLeft w:val="0"/>
      <w:marRight w:val="0"/>
      <w:marTop w:val="0"/>
      <w:marBottom w:val="0"/>
      <w:divBdr>
        <w:top w:val="none" w:sz="0" w:space="0" w:color="auto"/>
        <w:left w:val="none" w:sz="0" w:space="0" w:color="auto"/>
        <w:bottom w:val="none" w:sz="0" w:space="0" w:color="auto"/>
        <w:right w:val="none" w:sz="0" w:space="0" w:color="auto"/>
      </w:divBdr>
      <w:divsChild>
        <w:div w:id="1531994304">
          <w:marLeft w:val="0"/>
          <w:marRight w:val="0"/>
          <w:marTop w:val="0"/>
          <w:marBottom w:val="0"/>
          <w:divBdr>
            <w:top w:val="none" w:sz="0" w:space="0" w:color="auto"/>
            <w:left w:val="none" w:sz="0" w:space="0" w:color="auto"/>
            <w:bottom w:val="none" w:sz="0" w:space="0" w:color="auto"/>
            <w:right w:val="none" w:sz="0" w:space="0" w:color="auto"/>
          </w:divBdr>
          <w:divsChild>
            <w:div w:id="2144275095">
              <w:marLeft w:val="0"/>
              <w:marRight w:val="0"/>
              <w:marTop w:val="0"/>
              <w:marBottom w:val="0"/>
              <w:divBdr>
                <w:top w:val="none" w:sz="0" w:space="0" w:color="auto"/>
                <w:left w:val="none" w:sz="0" w:space="0" w:color="auto"/>
                <w:bottom w:val="none" w:sz="0" w:space="0" w:color="auto"/>
                <w:right w:val="none" w:sz="0" w:space="0" w:color="auto"/>
              </w:divBdr>
            </w:div>
          </w:divsChild>
        </w:div>
        <w:div w:id="1650358711">
          <w:marLeft w:val="0"/>
          <w:marRight w:val="0"/>
          <w:marTop w:val="0"/>
          <w:marBottom w:val="0"/>
          <w:divBdr>
            <w:top w:val="none" w:sz="0" w:space="0" w:color="auto"/>
            <w:left w:val="none" w:sz="0" w:space="0" w:color="auto"/>
            <w:bottom w:val="none" w:sz="0" w:space="0" w:color="auto"/>
            <w:right w:val="none" w:sz="0" w:space="0" w:color="auto"/>
          </w:divBdr>
          <w:divsChild>
            <w:div w:id="1460732540">
              <w:marLeft w:val="0"/>
              <w:marRight w:val="0"/>
              <w:marTop w:val="0"/>
              <w:marBottom w:val="0"/>
              <w:divBdr>
                <w:top w:val="none" w:sz="0" w:space="0" w:color="auto"/>
                <w:left w:val="none" w:sz="0" w:space="0" w:color="auto"/>
                <w:bottom w:val="none" w:sz="0" w:space="0" w:color="auto"/>
                <w:right w:val="none" w:sz="0" w:space="0" w:color="auto"/>
              </w:divBdr>
            </w:div>
          </w:divsChild>
        </w:div>
        <w:div w:id="1986542950">
          <w:marLeft w:val="0"/>
          <w:marRight w:val="0"/>
          <w:marTop w:val="0"/>
          <w:marBottom w:val="0"/>
          <w:divBdr>
            <w:top w:val="none" w:sz="0" w:space="0" w:color="auto"/>
            <w:left w:val="none" w:sz="0" w:space="0" w:color="auto"/>
            <w:bottom w:val="none" w:sz="0" w:space="0" w:color="auto"/>
            <w:right w:val="none" w:sz="0" w:space="0" w:color="auto"/>
          </w:divBdr>
          <w:divsChild>
            <w:div w:id="112215181">
              <w:marLeft w:val="0"/>
              <w:marRight w:val="0"/>
              <w:marTop w:val="0"/>
              <w:marBottom w:val="0"/>
              <w:divBdr>
                <w:top w:val="none" w:sz="0" w:space="0" w:color="auto"/>
                <w:left w:val="none" w:sz="0" w:space="0" w:color="auto"/>
                <w:bottom w:val="none" w:sz="0" w:space="0" w:color="auto"/>
                <w:right w:val="none" w:sz="0" w:space="0" w:color="auto"/>
              </w:divBdr>
            </w:div>
          </w:divsChild>
        </w:div>
        <w:div w:id="521551973">
          <w:marLeft w:val="0"/>
          <w:marRight w:val="0"/>
          <w:marTop w:val="0"/>
          <w:marBottom w:val="0"/>
          <w:divBdr>
            <w:top w:val="none" w:sz="0" w:space="0" w:color="auto"/>
            <w:left w:val="none" w:sz="0" w:space="0" w:color="auto"/>
            <w:bottom w:val="none" w:sz="0" w:space="0" w:color="auto"/>
            <w:right w:val="none" w:sz="0" w:space="0" w:color="auto"/>
          </w:divBdr>
          <w:divsChild>
            <w:div w:id="110591903">
              <w:marLeft w:val="0"/>
              <w:marRight w:val="0"/>
              <w:marTop w:val="0"/>
              <w:marBottom w:val="0"/>
              <w:divBdr>
                <w:top w:val="none" w:sz="0" w:space="0" w:color="auto"/>
                <w:left w:val="none" w:sz="0" w:space="0" w:color="auto"/>
                <w:bottom w:val="none" w:sz="0" w:space="0" w:color="auto"/>
                <w:right w:val="none" w:sz="0" w:space="0" w:color="auto"/>
              </w:divBdr>
            </w:div>
          </w:divsChild>
        </w:div>
        <w:div w:id="1432118972">
          <w:marLeft w:val="0"/>
          <w:marRight w:val="0"/>
          <w:marTop w:val="0"/>
          <w:marBottom w:val="0"/>
          <w:divBdr>
            <w:top w:val="none" w:sz="0" w:space="0" w:color="auto"/>
            <w:left w:val="none" w:sz="0" w:space="0" w:color="auto"/>
            <w:bottom w:val="none" w:sz="0" w:space="0" w:color="auto"/>
            <w:right w:val="none" w:sz="0" w:space="0" w:color="auto"/>
          </w:divBdr>
          <w:divsChild>
            <w:div w:id="750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0233">
      <w:bodyDiv w:val="1"/>
      <w:marLeft w:val="0"/>
      <w:marRight w:val="0"/>
      <w:marTop w:val="0"/>
      <w:marBottom w:val="0"/>
      <w:divBdr>
        <w:top w:val="none" w:sz="0" w:space="0" w:color="auto"/>
        <w:left w:val="none" w:sz="0" w:space="0" w:color="auto"/>
        <w:bottom w:val="none" w:sz="0" w:space="0" w:color="auto"/>
        <w:right w:val="none" w:sz="0" w:space="0" w:color="auto"/>
      </w:divBdr>
    </w:div>
    <w:div w:id="1466922808">
      <w:bodyDiv w:val="1"/>
      <w:marLeft w:val="0"/>
      <w:marRight w:val="0"/>
      <w:marTop w:val="0"/>
      <w:marBottom w:val="0"/>
      <w:divBdr>
        <w:top w:val="none" w:sz="0" w:space="0" w:color="auto"/>
        <w:left w:val="none" w:sz="0" w:space="0" w:color="auto"/>
        <w:bottom w:val="none" w:sz="0" w:space="0" w:color="auto"/>
        <w:right w:val="none" w:sz="0" w:space="0" w:color="auto"/>
      </w:divBdr>
    </w:div>
    <w:div w:id="1472942577">
      <w:bodyDiv w:val="1"/>
      <w:marLeft w:val="0"/>
      <w:marRight w:val="0"/>
      <w:marTop w:val="0"/>
      <w:marBottom w:val="0"/>
      <w:divBdr>
        <w:top w:val="none" w:sz="0" w:space="0" w:color="auto"/>
        <w:left w:val="none" w:sz="0" w:space="0" w:color="auto"/>
        <w:bottom w:val="none" w:sz="0" w:space="0" w:color="auto"/>
        <w:right w:val="none" w:sz="0" w:space="0" w:color="auto"/>
      </w:divBdr>
    </w:div>
    <w:div w:id="1515025170">
      <w:bodyDiv w:val="1"/>
      <w:marLeft w:val="0"/>
      <w:marRight w:val="0"/>
      <w:marTop w:val="0"/>
      <w:marBottom w:val="0"/>
      <w:divBdr>
        <w:top w:val="none" w:sz="0" w:space="0" w:color="auto"/>
        <w:left w:val="none" w:sz="0" w:space="0" w:color="auto"/>
        <w:bottom w:val="none" w:sz="0" w:space="0" w:color="auto"/>
        <w:right w:val="none" w:sz="0" w:space="0" w:color="auto"/>
      </w:divBdr>
    </w:div>
    <w:div w:id="1552959447">
      <w:bodyDiv w:val="1"/>
      <w:marLeft w:val="0"/>
      <w:marRight w:val="0"/>
      <w:marTop w:val="0"/>
      <w:marBottom w:val="0"/>
      <w:divBdr>
        <w:top w:val="none" w:sz="0" w:space="0" w:color="auto"/>
        <w:left w:val="none" w:sz="0" w:space="0" w:color="auto"/>
        <w:bottom w:val="none" w:sz="0" w:space="0" w:color="auto"/>
        <w:right w:val="none" w:sz="0" w:space="0" w:color="auto"/>
      </w:divBdr>
    </w:div>
    <w:div w:id="1748065688">
      <w:bodyDiv w:val="1"/>
      <w:marLeft w:val="0"/>
      <w:marRight w:val="0"/>
      <w:marTop w:val="0"/>
      <w:marBottom w:val="0"/>
      <w:divBdr>
        <w:top w:val="none" w:sz="0" w:space="0" w:color="auto"/>
        <w:left w:val="none" w:sz="0" w:space="0" w:color="auto"/>
        <w:bottom w:val="none" w:sz="0" w:space="0" w:color="auto"/>
        <w:right w:val="none" w:sz="0" w:space="0" w:color="auto"/>
      </w:divBdr>
    </w:div>
    <w:div w:id="1751199176">
      <w:bodyDiv w:val="1"/>
      <w:marLeft w:val="0"/>
      <w:marRight w:val="0"/>
      <w:marTop w:val="0"/>
      <w:marBottom w:val="0"/>
      <w:divBdr>
        <w:top w:val="none" w:sz="0" w:space="0" w:color="auto"/>
        <w:left w:val="none" w:sz="0" w:space="0" w:color="auto"/>
        <w:bottom w:val="none" w:sz="0" w:space="0" w:color="auto"/>
        <w:right w:val="none" w:sz="0" w:space="0" w:color="auto"/>
      </w:divBdr>
    </w:div>
    <w:div w:id="1765419826">
      <w:bodyDiv w:val="1"/>
      <w:marLeft w:val="0"/>
      <w:marRight w:val="0"/>
      <w:marTop w:val="0"/>
      <w:marBottom w:val="0"/>
      <w:divBdr>
        <w:top w:val="none" w:sz="0" w:space="0" w:color="auto"/>
        <w:left w:val="none" w:sz="0" w:space="0" w:color="auto"/>
        <w:bottom w:val="none" w:sz="0" w:space="0" w:color="auto"/>
        <w:right w:val="none" w:sz="0" w:space="0" w:color="auto"/>
      </w:divBdr>
    </w:div>
    <w:div w:id="1770853256">
      <w:bodyDiv w:val="1"/>
      <w:marLeft w:val="0"/>
      <w:marRight w:val="0"/>
      <w:marTop w:val="0"/>
      <w:marBottom w:val="0"/>
      <w:divBdr>
        <w:top w:val="none" w:sz="0" w:space="0" w:color="auto"/>
        <w:left w:val="none" w:sz="0" w:space="0" w:color="auto"/>
        <w:bottom w:val="none" w:sz="0" w:space="0" w:color="auto"/>
        <w:right w:val="none" w:sz="0" w:space="0" w:color="auto"/>
      </w:divBdr>
    </w:div>
    <w:div w:id="1883249080">
      <w:bodyDiv w:val="1"/>
      <w:marLeft w:val="0"/>
      <w:marRight w:val="0"/>
      <w:marTop w:val="0"/>
      <w:marBottom w:val="0"/>
      <w:divBdr>
        <w:top w:val="none" w:sz="0" w:space="0" w:color="auto"/>
        <w:left w:val="none" w:sz="0" w:space="0" w:color="auto"/>
        <w:bottom w:val="none" w:sz="0" w:space="0" w:color="auto"/>
        <w:right w:val="none" w:sz="0" w:space="0" w:color="auto"/>
      </w:divBdr>
    </w:div>
    <w:div w:id="1917545440">
      <w:bodyDiv w:val="1"/>
      <w:marLeft w:val="0"/>
      <w:marRight w:val="0"/>
      <w:marTop w:val="0"/>
      <w:marBottom w:val="0"/>
      <w:divBdr>
        <w:top w:val="none" w:sz="0" w:space="0" w:color="auto"/>
        <w:left w:val="none" w:sz="0" w:space="0" w:color="auto"/>
        <w:bottom w:val="none" w:sz="0" w:space="0" w:color="auto"/>
        <w:right w:val="none" w:sz="0" w:space="0" w:color="auto"/>
      </w:divBdr>
      <w:divsChild>
        <w:div w:id="753820236">
          <w:marLeft w:val="547"/>
          <w:marRight w:val="0"/>
          <w:marTop w:val="134"/>
          <w:marBottom w:val="0"/>
          <w:divBdr>
            <w:top w:val="none" w:sz="0" w:space="0" w:color="auto"/>
            <w:left w:val="none" w:sz="0" w:space="0" w:color="auto"/>
            <w:bottom w:val="none" w:sz="0" w:space="0" w:color="auto"/>
            <w:right w:val="none" w:sz="0" w:space="0" w:color="auto"/>
          </w:divBdr>
        </w:div>
        <w:div w:id="1673026819">
          <w:marLeft w:val="547"/>
          <w:marRight w:val="0"/>
          <w:marTop w:val="134"/>
          <w:marBottom w:val="0"/>
          <w:divBdr>
            <w:top w:val="none" w:sz="0" w:space="0" w:color="auto"/>
            <w:left w:val="none" w:sz="0" w:space="0" w:color="auto"/>
            <w:bottom w:val="none" w:sz="0" w:space="0" w:color="auto"/>
            <w:right w:val="none" w:sz="0" w:space="0" w:color="auto"/>
          </w:divBdr>
        </w:div>
        <w:div w:id="149490668">
          <w:marLeft w:val="547"/>
          <w:marRight w:val="0"/>
          <w:marTop w:val="134"/>
          <w:marBottom w:val="0"/>
          <w:divBdr>
            <w:top w:val="none" w:sz="0" w:space="0" w:color="auto"/>
            <w:left w:val="none" w:sz="0" w:space="0" w:color="auto"/>
            <w:bottom w:val="none" w:sz="0" w:space="0" w:color="auto"/>
            <w:right w:val="none" w:sz="0" w:space="0" w:color="auto"/>
          </w:divBdr>
        </w:div>
        <w:div w:id="1493370139">
          <w:marLeft w:val="547"/>
          <w:marRight w:val="0"/>
          <w:marTop w:val="134"/>
          <w:marBottom w:val="0"/>
          <w:divBdr>
            <w:top w:val="none" w:sz="0" w:space="0" w:color="auto"/>
            <w:left w:val="none" w:sz="0" w:space="0" w:color="auto"/>
            <w:bottom w:val="none" w:sz="0" w:space="0" w:color="auto"/>
            <w:right w:val="none" w:sz="0" w:space="0" w:color="auto"/>
          </w:divBdr>
        </w:div>
      </w:divsChild>
    </w:div>
    <w:div w:id="2031254201">
      <w:bodyDiv w:val="1"/>
      <w:marLeft w:val="0"/>
      <w:marRight w:val="0"/>
      <w:marTop w:val="0"/>
      <w:marBottom w:val="0"/>
      <w:divBdr>
        <w:top w:val="none" w:sz="0" w:space="0" w:color="auto"/>
        <w:left w:val="none" w:sz="0" w:space="0" w:color="auto"/>
        <w:bottom w:val="none" w:sz="0" w:space="0" w:color="auto"/>
        <w:right w:val="none" w:sz="0" w:space="0" w:color="auto"/>
      </w:divBdr>
    </w:div>
    <w:div w:id="2077899895">
      <w:bodyDiv w:val="1"/>
      <w:marLeft w:val="0"/>
      <w:marRight w:val="0"/>
      <w:marTop w:val="0"/>
      <w:marBottom w:val="0"/>
      <w:divBdr>
        <w:top w:val="none" w:sz="0" w:space="0" w:color="auto"/>
        <w:left w:val="none" w:sz="0" w:space="0" w:color="auto"/>
        <w:bottom w:val="none" w:sz="0" w:space="0" w:color="auto"/>
        <w:right w:val="none" w:sz="0" w:space="0" w:color="auto"/>
      </w:divBdr>
    </w:div>
    <w:div w:id="2078747263">
      <w:bodyDiv w:val="1"/>
      <w:marLeft w:val="0"/>
      <w:marRight w:val="0"/>
      <w:marTop w:val="0"/>
      <w:marBottom w:val="0"/>
      <w:divBdr>
        <w:top w:val="none" w:sz="0" w:space="0" w:color="auto"/>
        <w:left w:val="none" w:sz="0" w:space="0" w:color="auto"/>
        <w:bottom w:val="none" w:sz="0" w:space="0" w:color="auto"/>
        <w:right w:val="none" w:sz="0" w:space="0" w:color="auto"/>
      </w:divBdr>
    </w:div>
    <w:div w:id="21285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drew@asmfc.org" TargetMode="External"/><Relationship Id="rId18" Type="http://schemas.openxmlformats.org/officeDocument/2006/relationships/hyperlink" Target="mailto:john.lake@dem.ri.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didden@mafmc.org" TargetMode="External"/><Relationship Id="rId17" Type="http://schemas.openxmlformats.org/officeDocument/2006/relationships/hyperlink" Target="mailto:cliff.hutt@noaa.gov" TargetMode="External"/><Relationship Id="rId2" Type="http://schemas.openxmlformats.org/officeDocument/2006/relationships/numbering" Target="numbering.xml"/><Relationship Id="rId16" Type="http://schemas.openxmlformats.org/officeDocument/2006/relationships/hyperlink" Target="mailto:aimee.griffin@myfw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ingcentral.com/join/355400515" TargetMode="External"/><Relationship Id="rId5" Type="http://schemas.openxmlformats.org/officeDocument/2006/relationships/webSettings" Target="webSettings.xml"/><Relationship Id="rId15" Type="http://schemas.openxmlformats.org/officeDocument/2006/relationships/hyperlink" Target="mailto:angela.giuliano@maryland.gov" TargetMode="External"/><Relationship Id="rId10" Type="http://schemas.openxmlformats.org/officeDocument/2006/relationships/hyperlink" Target="https://asmfc.sharefile.com/public/share/web-sf4d674413bdc483d8f333201acacc8f5" TargetMode="External"/><Relationship Id="rId19" Type="http://schemas.openxmlformats.org/officeDocument/2006/relationships/hyperlink" Target="mailto:dave.martins@state.ma.us" TargetMode="External"/><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hyperlink" Target="mailto:dawn.franco@dnr.g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58DE-EE21-41CF-B402-E98DE4EB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Atlantic States Marine Fisheries Commission</vt:lpstr>
    </vt:vector>
  </TitlesOfParts>
  <Company>ASMFC</Company>
  <LinksUpToDate>false</LinksUpToDate>
  <CharactersWithSpaces>8797</CharactersWithSpaces>
  <SharedDoc>false</SharedDoc>
  <HLinks>
    <vt:vector size="6" baseType="variant">
      <vt:variant>
        <vt:i4>4980761</vt:i4>
      </vt:variant>
      <vt:variant>
        <vt:i4>0</vt:i4>
      </vt:variant>
      <vt:variant>
        <vt:i4>0</vt:i4>
      </vt:variant>
      <vt:variant>
        <vt:i4>5</vt:i4>
      </vt:variant>
      <vt:variant>
        <vt:lpwstr>http://www.asmfc.org/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States Marine Fisheries Commission</dc:title>
  <dc:subject/>
  <dc:creator>Tina Berger</dc:creator>
  <cp:keywords/>
  <dc:description/>
  <cp:lastModifiedBy>Marisa Powell</cp:lastModifiedBy>
  <cp:revision>37</cp:revision>
  <cp:lastPrinted>2015-12-03T13:16:00Z</cp:lastPrinted>
  <dcterms:created xsi:type="dcterms:W3CDTF">2024-11-13T15:50:00Z</dcterms:created>
  <dcterms:modified xsi:type="dcterms:W3CDTF">2024-11-13T23:20:00Z</dcterms:modified>
</cp:coreProperties>
</file>