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47D9" w14:textId="77777777" w:rsidR="005E19F5" w:rsidRPr="00C0607E" w:rsidRDefault="005E19F5" w:rsidP="00C957B3">
      <w:pPr>
        <w:pStyle w:val="Title"/>
        <w:jc w:val="left"/>
        <w:rPr>
          <w:color w:val="000080"/>
          <w:sz w:val="16"/>
          <w:szCs w:val="16"/>
        </w:rPr>
      </w:pPr>
    </w:p>
    <w:p w14:paraId="588F1836" w14:textId="77777777" w:rsidR="00B54915" w:rsidRDefault="00B54915" w:rsidP="00B54915">
      <w:pPr>
        <w:pStyle w:val="Title"/>
        <w:ind w:left="1260"/>
        <w:rPr>
          <w:rFonts w:ascii="Century Gothic" w:hAnsi="Century Gothic"/>
          <w:b w:val="0"/>
          <w:color w:val="000080"/>
          <w:sz w:val="32"/>
        </w:rPr>
      </w:pPr>
      <w:r>
        <w:rPr>
          <w:rFonts w:ascii="Century Gothic" w:hAnsi="Century Gothic"/>
          <w:b w:val="0"/>
          <w:noProof/>
          <w:color w:val="000080"/>
          <w:sz w:val="32"/>
        </w:rPr>
        <w:drawing>
          <wp:anchor distT="0" distB="0" distL="114300" distR="114300" simplePos="0" relativeHeight="251660800" behindDoc="0" locked="0" layoutInCell="1" allowOverlap="1" wp14:anchorId="2A4B7B5C" wp14:editId="2CC833C4">
            <wp:simplePos x="0" y="0"/>
            <wp:positionH relativeFrom="column">
              <wp:posOffset>228600</wp:posOffset>
            </wp:positionH>
            <wp:positionV relativeFrom="paragraph">
              <wp:posOffset>111760</wp:posOffset>
            </wp:positionV>
            <wp:extent cx="876300" cy="847725"/>
            <wp:effectExtent l="19050" t="0" r="0" b="0"/>
            <wp:wrapNone/>
            <wp:docPr id="9" name="Picture 9" descr="OfficialASMFCLogoReflexBlu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ficialASMFCLogoReflexBlu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A0BB4B" w14:textId="77777777" w:rsidR="00D5269F" w:rsidRPr="00FB4F8A" w:rsidRDefault="00D5269F" w:rsidP="00B54915">
      <w:pPr>
        <w:pStyle w:val="Title"/>
        <w:ind w:left="1260"/>
        <w:rPr>
          <w:rFonts w:asciiTheme="minorHAnsi" w:hAnsiTheme="minorHAnsi"/>
          <w:b w:val="0"/>
          <w:bCs w:val="0"/>
          <w:color w:val="000080"/>
          <w:sz w:val="32"/>
          <w:szCs w:val="32"/>
        </w:rPr>
      </w:pPr>
      <w:r w:rsidRPr="00FB4F8A">
        <w:rPr>
          <w:rFonts w:asciiTheme="minorHAnsi" w:hAnsiTheme="minorHAnsi"/>
          <w:b w:val="0"/>
          <w:color w:val="000080"/>
          <w:sz w:val="32"/>
          <w:szCs w:val="32"/>
        </w:rPr>
        <w:t xml:space="preserve">Atlantic </w:t>
      </w:r>
      <w:r w:rsidR="00B54915" w:rsidRPr="00FB4F8A">
        <w:rPr>
          <w:rFonts w:asciiTheme="minorHAnsi" w:hAnsiTheme="minorHAnsi"/>
          <w:b w:val="0"/>
          <w:color w:val="000080"/>
          <w:sz w:val="32"/>
          <w:szCs w:val="32"/>
        </w:rPr>
        <w:t>Coastal Cooperative Statistics Program</w:t>
      </w:r>
    </w:p>
    <w:p w14:paraId="253DE066" w14:textId="77777777" w:rsidR="00D5269F" w:rsidRPr="00FB4F8A" w:rsidRDefault="001D6511" w:rsidP="00EB6A73">
      <w:pPr>
        <w:spacing w:line="276" w:lineRule="auto"/>
        <w:ind w:left="1260"/>
        <w:jc w:val="center"/>
        <w:rPr>
          <w:rFonts w:asciiTheme="minorHAnsi" w:hAnsiTheme="minorHAnsi"/>
          <w:i/>
          <w:iCs/>
          <w:color w:val="000080"/>
          <w:sz w:val="20"/>
          <w:szCs w:val="20"/>
        </w:rPr>
      </w:pPr>
      <w:r w:rsidRPr="00FB4F8A">
        <w:rPr>
          <w:rFonts w:asciiTheme="minorHAnsi" w:hAnsiTheme="minorHAnsi"/>
          <w:color w:val="000080"/>
          <w:sz w:val="20"/>
          <w:szCs w:val="20"/>
        </w:rPr>
        <w:t>1050 N. Highland Street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, </w:t>
      </w:r>
      <w:r w:rsidR="00C512B6" w:rsidRPr="00FB4F8A">
        <w:rPr>
          <w:rFonts w:asciiTheme="minorHAnsi" w:hAnsiTheme="minorHAnsi"/>
          <w:color w:val="000080"/>
          <w:sz w:val="20"/>
          <w:szCs w:val="20"/>
        </w:rPr>
        <w:t>Suite 200A-N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 | </w:t>
      </w:r>
      <w:r w:rsidRPr="00FB4F8A">
        <w:rPr>
          <w:rFonts w:asciiTheme="minorHAnsi" w:hAnsiTheme="minorHAnsi"/>
          <w:iCs/>
          <w:color w:val="000080"/>
          <w:sz w:val="20"/>
          <w:szCs w:val="20"/>
        </w:rPr>
        <w:t>Arlington, VA 22201</w:t>
      </w:r>
    </w:p>
    <w:p w14:paraId="51D66CB7" w14:textId="77777777" w:rsidR="00D5269F" w:rsidRPr="00FB4F8A" w:rsidRDefault="00EB6A73" w:rsidP="00EB6A73">
      <w:pPr>
        <w:spacing w:line="276" w:lineRule="auto"/>
        <w:ind w:left="1260"/>
        <w:jc w:val="center"/>
        <w:rPr>
          <w:rFonts w:asciiTheme="minorHAnsi" w:hAnsiTheme="minorHAnsi"/>
          <w:color w:val="000080"/>
          <w:sz w:val="20"/>
          <w:szCs w:val="20"/>
        </w:rPr>
      </w:pPr>
      <w:r w:rsidRPr="00FB4F8A">
        <w:rPr>
          <w:rFonts w:asciiTheme="minorHAnsi" w:hAnsiTheme="minorHAnsi"/>
          <w:color w:val="000080"/>
          <w:sz w:val="20"/>
          <w:szCs w:val="20"/>
        </w:rPr>
        <w:t>703.842.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>078</w:t>
      </w:r>
      <w:r w:rsidR="001D6511" w:rsidRPr="00FB4F8A">
        <w:rPr>
          <w:rFonts w:asciiTheme="minorHAnsi" w:hAnsiTheme="minorHAnsi"/>
          <w:color w:val="000080"/>
          <w:sz w:val="20"/>
          <w:szCs w:val="20"/>
        </w:rPr>
        <w:t xml:space="preserve">0 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| </w:t>
      </w:r>
      <w:r w:rsidR="001D6511" w:rsidRPr="00FB4F8A">
        <w:rPr>
          <w:rFonts w:asciiTheme="minorHAnsi" w:hAnsiTheme="minorHAnsi"/>
          <w:color w:val="000080"/>
          <w:sz w:val="20"/>
          <w:szCs w:val="20"/>
        </w:rPr>
        <w:t>703.842</w:t>
      </w:r>
      <w:r w:rsidRPr="00FB4F8A">
        <w:rPr>
          <w:rFonts w:asciiTheme="minorHAnsi" w:hAnsiTheme="minorHAnsi"/>
          <w:color w:val="000080"/>
          <w:sz w:val="20"/>
          <w:szCs w:val="20"/>
        </w:rPr>
        <w:t>.</w:t>
      </w:r>
      <w:r w:rsidR="005E7894" w:rsidRPr="00FB4F8A">
        <w:rPr>
          <w:rFonts w:asciiTheme="minorHAnsi" w:hAnsiTheme="minorHAnsi"/>
          <w:color w:val="000080"/>
          <w:sz w:val="20"/>
          <w:szCs w:val="20"/>
        </w:rPr>
        <w:t>0779</w:t>
      </w:r>
      <w:r w:rsidR="00D5269F" w:rsidRPr="00FB4F8A">
        <w:rPr>
          <w:rFonts w:asciiTheme="minorHAnsi" w:hAnsiTheme="minorHAnsi"/>
          <w:color w:val="000080"/>
          <w:sz w:val="20"/>
          <w:szCs w:val="20"/>
        </w:rPr>
        <w:t xml:space="preserve"> (fax)</w:t>
      </w:r>
      <w:r w:rsidRPr="00FB4F8A">
        <w:rPr>
          <w:rFonts w:asciiTheme="minorHAnsi" w:hAnsiTheme="minorHAnsi"/>
          <w:color w:val="000080"/>
          <w:sz w:val="20"/>
          <w:szCs w:val="20"/>
        </w:rPr>
        <w:t xml:space="preserve"> 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| </w:t>
      </w:r>
      <w:hyperlink r:id="rId9" w:history="1">
        <w:r w:rsidR="00B54915" w:rsidRPr="00FB4F8A">
          <w:rPr>
            <w:rStyle w:val="Hyperlink"/>
            <w:rFonts w:asciiTheme="minorHAnsi" w:hAnsiTheme="minorHAnsi"/>
            <w:sz w:val="20"/>
            <w:szCs w:val="20"/>
          </w:rPr>
          <w:t>www.accsp.org</w:t>
        </w:r>
      </w:hyperlink>
    </w:p>
    <w:p w14:paraId="2A158325" w14:textId="77777777" w:rsidR="001D6511" w:rsidRDefault="001D6511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1654F40B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5422F60E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5C46496E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0F7BF2B5" w14:textId="77777777" w:rsidR="00C512B6" w:rsidRDefault="00C512B6" w:rsidP="006673EC">
      <w:pPr>
        <w:spacing w:line="276" w:lineRule="auto"/>
        <w:jc w:val="center"/>
        <w:rPr>
          <w:color w:val="000080"/>
          <w:sz w:val="8"/>
          <w:szCs w:val="8"/>
        </w:rPr>
      </w:pPr>
    </w:p>
    <w:p w14:paraId="211AB2E4" w14:textId="77777777" w:rsidR="00C512B6" w:rsidRPr="006673EC" w:rsidRDefault="00B75DD8" w:rsidP="006673EC">
      <w:pPr>
        <w:spacing w:line="276" w:lineRule="auto"/>
        <w:jc w:val="center"/>
        <w:rPr>
          <w:rFonts w:asciiTheme="minorHAnsi" w:hAnsiTheme="minorHAnsi"/>
        </w:rPr>
      </w:pPr>
      <w:r w:rsidRPr="006673EC">
        <w:rPr>
          <w:rFonts w:asciiTheme="minorHAnsi" w:hAnsiTheme="minorHAnsi"/>
        </w:rPr>
        <w:t>Atlantic Coastal Cooperative Statistics Program Operations</w:t>
      </w:r>
      <w:r w:rsidR="00ED478E">
        <w:rPr>
          <w:rFonts w:asciiTheme="minorHAnsi" w:hAnsiTheme="minorHAnsi"/>
        </w:rPr>
        <w:t>/Advisory</w:t>
      </w:r>
      <w:r w:rsidRPr="006673EC">
        <w:rPr>
          <w:rFonts w:asciiTheme="minorHAnsi" w:hAnsiTheme="minorHAnsi"/>
        </w:rPr>
        <w:t xml:space="preserve"> Committee</w:t>
      </w:r>
    </w:p>
    <w:p w14:paraId="184DA3F5" w14:textId="77777777" w:rsidR="00B75DD8" w:rsidRDefault="00B75DD8" w:rsidP="006673EC">
      <w:pPr>
        <w:spacing w:line="276" w:lineRule="auto"/>
        <w:jc w:val="center"/>
        <w:rPr>
          <w:rFonts w:asciiTheme="minorHAnsi" w:hAnsiTheme="minorHAnsi"/>
        </w:rPr>
      </w:pPr>
      <w:r w:rsidRPr="006673EC">
        <w:rPr>
          <w:rFonts w:asciiTheme="minorHAnsi" w:hAnsiTheme="minorHAnsi"/>
        </w:rPr>
        <w:t xml:space="preserve">Spring </w:t>
      </w:r>
      <w:r w:rsidR="00327B5A" w:rsidRPr="006673EC">
        <w:rPr>
          <w:rFonts w:asciiTheme="minorHAnsi" w:hAnsiTheme="minorHAnsi"/>
        </w:rPr>
        <w:t>Webinar</w:t>
      </w:r>
    </w:p>
    <w:p w14:paraId="75979A49" w14:textId="5CF7566F" w:rsidR="0002726D" w:rsidRPr="006673EC" w:rsidRDefault="000725E1" w:rsidP="006673EC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April </w:t>
      </w:r>
      <w:r w:rsidR="006207B5">
        <w:rPr>
          <w:rFonts w:asciiTheme="minorHAnsi" w:hAnsiTheme="minorHAnsi"/>
        </w:rPr>
        <w:t>7</w:t>
      </w:r>
      <w:r>
        <w:rPr>
          <w:rFonts w:asciiTheme="minorHAnsi" w:hAnsiTheme="minorHAnsi"/>
        </w:rPr>
        <w:t>,</w:t>
      </w:r>
      <w:r w:rsidR="00462238">
        <w:rPr>
          <w:rFonts w:asciiTheme="minorHAnsi" w:hAnsiTheme="minorHAnsi"/>
        </w:rPr>
        <w:t xml:space="preserve"> </w:t>
      </w:r>
      <w:proofErr w:type="gramStart"/>
      <w:r w:rsidR="00462238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</w:t>
      </w:r>
      <w:r w:rsidR="006207B5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</w:t>
      </w:r>
      <w:r w:rsidR="006207B5">
        <w:rPr>
          <w:rFonts w:asciiTheme="minorHAnsi" w:hAnsiTheme="minorHAnsi"/>
        </w:rPr>
        <w:t>4</w:t>
      </w:r>
      <w:r>
        <w:rPr>
          <w:rFonts w:asciiTheme="minorHAnsi" w:hAnsiTheme="minorHAnsi"/>
        </w:rPr>
        <w:t>PM</w:t>
      </w:r>
    </w:p>
    <w:p w14:paraId="5406C9C5" w14:textId="5D296181" w:rsidR="005D24F9" w:rsidRDefault="00B75DD8" w:rsidP="005D24F9">
      <w:pPr>
        <w:jc w:val="center"/>
        <w:rPr>
          <w:rFonts w:asciiTheme="minorHAnsi" w:hAnsiTheme="minorHAnsi"/>
        </w:rPr>
      </w:pPr>
      <w:r w:rsidRPr="005D24F9">
        <w:rPr>
          <w:rFonts w:asciiTheme="minorHAnsi" w:hAnsiTheme="minorHAnsi"/>
        </w:rPr>
        <w:t>Webinar:</w:t>
      </w:r>
      <w:r w:rsidR="0002726D" w:rsidRPr="005D24F9">
        <w:rPr>
          <w:rFonts w:asciiTheme="minorHAnsi" w:hAnsiTheme="minorHAnsi"/>
        </w:rPr>
        <w:t xml:space="preserve"> </w:t>
      </w:r>
      <w:hyperlink r:id="rId10" w:history="1">
        <w:r w:rsidR="009F204C" w:rsidRPr="003C0385">
          <w:rPr>
            <w:rStyle w:val="Hyperlink"/>
            <w:rFonts w:asciiTheme="minorHAnsi" w:hAnsiTheme="minorHAnsi"/>
          </w:rPr>
          <w:t>https://v.ringcentral.com/join/044270669</w:t>
        </w:r>
      </w:hyperlink>
    </w:p>
    <w:p w14:paraId="23777019" w14:textId="397A8F38" w:rsidR="000725E1" w:rsidRPr="005D24F9" w:rsidRDefault="000725E1" w:rsidP="005D24F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Calendar: </w:t>
      </w:r>
      <w:hyperlink r:id="rId11" w:history="1">
        <w:r w:rsidR="009F204C" w:rsidRPr="009F204C">
          <w:rPr>
            <w:rStyle w:val="Hyperlink"/>
            <w:rFonts w:asciiTheme="minorHAnsi" w:hAnsiTheme="minorHAnsi"/>
          </w:rPr>
          <w:t>Operations Committee and Advisory Panel Committee Meeting</w:t>
        </w:r>
      </w:hyperlink>
    </w:p>
    <w:p w14:paraId="5A43AF46" w14:textId="77777777" w:rsidR="000C6E41" w:rsidRPr="000C6E41" w:rsidRDefault="000C6E41" w:rsidP="000C6E41">
      <w:pPr>
        <w:shd w:val="clear" w:color="auto" w:fill="FFFFFF"/>
        <w:spacing w:after="100" w:afterAutospacing="1"/>
        <w:jc w:val="center"/>
        <w:rPr>
          <w:rFonts w:ascii="Calibri" w:hAnsi="Calibri" w:cs="Calibri"/>
          <w:b/>
          <w:u w:val="single"/>
        </w:rPr>
      </w:pPr>
      <w:r w:rsidRPr="000C6E41">
        <w:rPr>
          <w:rFonts w:ascii="Calibri" w:hAnsi="Calibri" w:cs="Calibri"/>
          <w:b/>
          <w:u w:val="single"/>
        </w:rPr>
        <w:t>DRAFT MEETING MINUTES</w:t>
      </w:r>
    </w:p>
    <w:p w14:paraId="71A7EB9D" w14:textId="77777777" w:rsidR="000C6E41" w:rsidRPr="000C6E41" w:rsidRDefault="000C6E41" w:rsidP="000C6E41">
      <w:pPr>
        <w:spacing w:line="276" w:lineRule="auto"/>
        <w:rPr>
          <w:rFonts w:ascii="Calibri" w:hAnsi="Calibri" w:cs="Calibri"/>
          <w:b/>
          <w:u w:val="single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C6E41" w:rsidRPr="00C41A23" w14:paraId="3CF6F6F1" w14:textId="77777777" w:rsidTr="00171B71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E869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E014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Partner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5A99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Phone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78D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Email</w:t>
            </w:r>
          </w:p>
        </w:tc>
      </w:tr>
      <w:tr w:rsidR="00DB3714" w:rsidRPr="00C41A23" w14:paraId="31BB0C2C" w14:textId="77777777" w:rsidTr="00171B71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47A" w14:textId="3C27FDF9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Megan Barrow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598" w14:textId="36DAD051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NY DEC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9ED" w14:textId="77777777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D8A" w14:textId="28408799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2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megan.barrow@dec.ny.gov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7285C" w:rsidRPr="00C41A23" w14:paraId="7854FC70" w14:textId="77777777" w:rsidTr="00171B71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E16" w14:textId="07AACF3C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Julia Beaty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042" w14:textId="396FC5A4" w:rsidR="00E7285C" w:rsidRPr="00C41A23" w:rsidRDefault="007E083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MAFMC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BA4" w14:textId="77777777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75A" w14:textId="4D089F1A" w:rsidR="00E7285C" w:rsidRPr="00C41A23" w:rsidRDefault="007E083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3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JBEATY@MAFMC.ORG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7285C" w:rsidRPr="00C41A23" w14:paraId="1F0CC2A2" w14:textId="77777777" w:rsidTr="00171B71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502" w14:textId="42DDDB1C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Ingrid Braun-Ricks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195" w14:textId="3DECA2E8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P</w:t>
            </w:r>
            <w:r w:rsidR="007E0831" w:rsidRPr="00C41A23">
              <w:rPr>
                <w:rFonts w:asciiTheme="minorHAnsi" w:hAnsiTheme="minorHAnsi" w:cstheme="minorHAnsi"/>
              </w:rPr>
              <w:t>RFC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28EB" w14:textId="77777777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429" w14:textId="3B08ADD5" w:rsidR="00E7285C" w:rsidRPr="00C41A23" w:rsidRDefault="007E083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4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ingrid.braun-ricks@prfc.us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0C6E41" w:rsidRPr="00C41A23" w14:paraId="41866334" w14:textId="77777777" w:rsidTr="00171B71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BA51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Julia Byrd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D6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SAFMC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8176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(843)-302-8439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654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5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julia.byrd@safmc.net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B3714" w:rsidRPr="00C41A23" w14:paraId="78897F60" w14:textId="77777777" w:rsidTr="00171B71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0AF" w14:textId="367C7DB3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Pat Campfield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B06" w14:textId="12FFD672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ASMFC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0E3" w14:textId="77777777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A09" w14:textId="6FD50E7F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6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pcampfield@asmfc.org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7285C" w:rsidRPr="00C41A23" w14:paraId="71BCC453" w14:textId="77777777" w:rsidTr="00171B71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2C4" w14:textId="4AD90AA4" w:rsidR="00E7285C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Julie Califf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2FA" w14:textId="542AC23F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GA DNR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606" w14:textId="77777777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D4F" w14:textId="2388AC4A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17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julie.califf@dnr.ga.gov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7C59" w:rsidRPr="00C41A23" w14:paraId="7833413E" w14:textId="77777777" w:rsidTr="00017C59">
        <w:trPr>
          <w:trHeight w:hRule="exact" w:val="149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163" w14:textId="7E045E26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r w:rsidRPr="00C41A23">
              <w:rPr>
                <w:rFonts w:asciiTheme="minorHAnsi" w:hAnsiTheme="minorHAnsi" w:cstheme="minorHAnsi"/>
              </w:rPr>
              <w:t>Joshua Carloni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D25" w14:textId="03BC8E75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NHFGD MARINE FISHERIES DIVISION</w:t>
            </w:r>
            <w:r w:rsidRPr="00C41A2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78A" w14:textId="77777777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D78" w14:textId="7C51FB25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18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joshua.carloni@wildlife.nh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4EF83D9B" w14:textId="77777777" w:rsidTr="00171B71">
        <w:trPr>
          <w:trHeight w:hRule="exact" w:val="6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2B7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Lauren Dolinger Few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079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NMFS-HQ MRIP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B34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B0A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9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lauren.dolinger.few@noaa.gov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60AE" w:rsidRPr="00C41A23" w14:paraId="6C6E3DEB" w14:textId="77777777" w:rsidTr="00171B71">
        <w:trPr>
          <w:trHeight w:hRule="exact" w:val="6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60A" w14:textId="74C752C9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Claire Fitz-Gerald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5D4" w14:textId="628D4A50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8B3" w14:textId="77777777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F9" w14:textId="60A5074F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0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claire.fitz-gerald@noaa.gov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2E4CDF78" w14:textId="77777777" w:rsidTr="00171B71">
        <w:trPr>
          <w:trHeight w:hRule="exact" w:val="451"/>
        </w:trPr>
        <w:tc>
          <w:tcPr>
            <w:tcW w:w="2425" w:type="dxa"/>
          </w:tcPr>
          <w:p w14:paraId="791095AA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Gary Glanden </w:t>
            </w:r>
          </w:p>
        </w:tc>
        <w:tc>
          <w:tcPr>
            <w:tcW w:w="1350" w:type="dxa"/>
          </w:tcPr>
          <w:p w14:paraId="0C4A847C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DE DFW</w:t>
            </w:r>
          </w:p>
        </w:tc>
        <w:tc>
          <w:tcPr>
            <w:tcW w:w="1800" w:type="dxa"/>
          </w:tcPr>
          <w:p w14:paraId="21C947EA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(302) 735-2972</w:t>
            </w:r>
          </w:p>
        </w:tc>
        <w:tc>
          <w:tcPr>
            <w:tcW w:w="4590" w:type="dxa"/>
          </w:tcPr>
          <w:p w14:paraId="41D89EB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1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garry.glanden@delaware.gov</w:t>
              </w:r>
            </w:hyperlink>
            <w:r w:rsidRPr="00C41A23">
              <w:rPr>
                <w:rFonts w:asciiTheme="minorHAnsi" w:hAnsiTheme="minorHAnsi" w:cstheme="minorHAnsi"/>
                <w:color w:val="0000FF"/>
                <w:u w:val="single"/>
              </w:rPr>
              <w:t xml:space="preserve"> </w:t>
            </w:r>
          </w:p>
        </w:tc>
      </w:tr>
      <w:tr w:rsidR="00017C59" w:rsidRPr="00C41A23" w14:paraId="369F7735" w14:textId="77777777" w:rsidTr="00171B71">
        <w:trPr>
          <w:trHeight w:hRule="exact" w:val="75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B47" w14:textId="74282627" w:rsidR="00017C59" w:rsidRPr="00C41A23" w:rsidRDefault="00017C59" w:rsidP="00017C5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Elizabeth Gooding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8E1" w14:textId="57B46072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SC DNR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3C5" w14:textId="77777777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2DA" w14:textId="6FA5D31D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22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goodinge@dnr.sc.gov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tbl>
      <w:tblPr>
        <w:tblStyle w:val="TableGrid1"/>
        <w:tblW w:w="10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C6E41" w:rsidRPr="00C41A23" w14:paraId="2E50B349" w14:textId="77777777" w:rsidTr="00171B71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3E2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C41A23">
              <w:rPr>
                <w:rFonts w:asciiTheme="minorHAnsi" w:hAnsiTheme="minorHAnsi" w:cstheme="minorHAnsi"/>
              </w:rPr>
              <w:t>Maryellen Gordon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8681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C41A23">
              <w:rPr>
                <w:rFonts w:asciiTheme="minorHAnsi" w:hAnsiTheme="minorHAnsi" w:cstheme="minorHAnsi"/>
              </w:rPr>
              <w:t>NJ DFW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C8C5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C41A23">
              <w:rPr>
                <w:rFonts w:asciiTheme="minorHAnsi" w:hAnsiTheme="minorHAnsi" w:cstheme="minorHAnsi"/>
              </w:rPr>
              <w:t>(609) 748-2020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1977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23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maryellen.gordon@dep.nj.gov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C6E41" w:rsidRPr="00C41A23" w14:paraId="3916FF75" w14:textId="77777777" w:rsidTr="00171B71">
        <w:trPr>
          <w:trHeight w:hRule="exact" w:val="4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38E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Francine Karp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1CD4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RI – R/C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D77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(404)-772-6217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EF81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4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fkarp@harborlightsoftware.com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7D44F874" w14:textId="77777777" w:rsidTr="00171B71">
        <w:trPr>
          <w:trHeight w:hRule="exact" w:val="3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BF1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Michael Larkin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E7C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E08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E196" w14:textId="1C4CBC94" w:rsidR="000C6E41" w:rsidRPr="00C41A23" w:rsidRDefault="001475E7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5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michael.larkin@noaa.gov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7C59" w:rsidRPr="00C41A23" w14:paraId="1076AA8B" w14:textId="77777777" w:rsidTr="00E7285C">
        <w:trPr>
          <w:trHeight w:hRule="exact" w:val="8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2E1" w14:textId="64FD2331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lastRenderedPageBreak/>
              <w:t xml:space="preserve">Alyssa Lefebvre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788" w14:textId="22752AC3" w:rsidR="00017C59" w:rsidRPr="00C41A23" w:rsidRDefault="001475E7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NY DEC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56B" w14:textId="77777777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46A" w14:textId="5C744257" w:rsidR="00017C59" w:rsidRPr="00C41A23" w:rsidRDefault="001475E7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6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alyssa.lefebvre@dec.ny.gov</w:t>
              </w:r>
            </w:hyperlink>
          </w:p>
          <w:p w14:paraId="221811FC" w14:textId="3F301362" w:rsidR="001475E7" w:rsidRPr="00C41A23" w:rsidRDefault="001475E7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360AE" w:rsidRPr="00C41A23" w14:paraId="667E5DE8" w14:textId="77777777" w:rsidTr="00E7285C">
        <w:trPr>
          <w:trHeight w:hRule="exact" w:val="8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CE4" w14:textId="085C3654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Nicole Lengyel Costa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AE4" w14:textId="4A662F04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RI DFW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488" w14:textId="77777777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7DE" w14:textId="06CA43F8" w:rsidR="006360AE" w:rsidRPr="00C41A23" w:rsidRDefault="006360AE" w:rsidP="000C6E41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27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nicole.lengyel@dem.ri.gov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0DC7482B" w14:textId="77777777" w:rsidTr="00E7285C">
        <w:trPr>
          <w:trHeight w:hRule="exact" w:val="8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67C" w14:textId="2A3D6431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Dee Lupton</w:t>
            </w:r>
            <w:r w:rsidR="00E7285C" w:rsidRPr="00C41A23">
              <w:rPr>
                <w:rFonts w:asciiTheme="minorHAnsi" w:hAnsiTheme="minorHAnsi" w:cstheme="minorHAnsi"/>
              </w:rPr>
              <w:t xml:space="preserve"> </w:t>
            </w:r>
            <w:r w:rsidR="00E7285C" w:rsidRPr="00C41A23">
              <w:rPr>
                <w:rFonts w:asciiTheme="minorHAnsi" w:hAnsiTheme="minorHAnsi" w:cstheme="minorHAnsi"/>
              </w:rPr>
              <w:t>(Chair – Advisors)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610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6AF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D5E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8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soulrebel@centurylink.net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35085321" w14:textId="77777777" w:rsidTr="00171B71">
        <w:trPr>
          <w:trHeight w:hRule="exact" w:val="3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501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David McCarron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7B8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NEFMC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E50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F44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9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dmccarron@nefmc.org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73E04" w:rsidRPr="00C41A23" w14:paraId="78F675AB" w14:textId="77777777" w:rsidTr="00171B71">
        <w:trPr>
          <w:trHeight w:hRule="exact" w:val="3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46A" w14:textId="0E0309AE" w:rsidR="00873E04" w:rsidRPr="00C41A23" w:rsidRDefault="00873E0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Brad McHale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2F9" w14:textId="77777777" w:rsidR="00873E04" w:rsidRPr="00C41A23" w:rsidRDefault="00873E0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AB2" w14:textId="77777777" w:rsidR="00873E04" w:rsidRPr="00C41A23" w:rsidRDefault="00873E0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2C3" w14:textId="6CEA7262" w:rsidR="00873E04" w:rsidRPr="00C41A23" w:rsidRDefault="00CE6D6F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0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brad.mchale@noaa.gov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2AC04EB2" w14:textId="77777777" w:rsidTr="00171B71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E126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Stephanie McInerny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1F35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NCDMF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1B22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(252)-726-7021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A9E4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1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stephanie.mcinerny@ncdenr.gov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2C834612" w14:textId="77777777" w:rsidTr="00171B71">
        <w:trPr>
          <w:trHeight w:hRule="exact" w:val="6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C55A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Jerry Morgan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DA80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CT-REC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1AF1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(203) 245-8665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8377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2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b8ntackle@aol.com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B3714" w:rsidRPr="00C41A23" w14:paraId="6D229E29" w14:textId="77777777" w:rsidTr="00171B71">
        <w:trPr>
          <w:trHeight w:hRule="exact" w:val="6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E79" w14:textId="2BC8127F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Ray Mroch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7A3" w14:textId="046E20E1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6C6" w14:textId="77777777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576" w14:textId="5069F1DD" w:rsidR="00DB3714" w:rsidRPr="00C41A23" w:rsidRDefault="00DB371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3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ray.mroch@noaa.gov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18449281" w14:textId="77777777" w:rsidTr="007E0831">
        <w:trPr>
          <w:trHeight w:hRule="exact" w:val="7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4B0C" w14:textId="7706DAF3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Story Reed</w:t>
            </w:r>
            <w:r w:rsidR="007E0831" w:rsidRPr="00C41A23">
              <w:rPr>
                <w:rFonts w:asciiTheme="minorHAnsi" w:hAnsiTheme="minorHAnsi" w:cstheme="minorHAnsi"/>
              </w:rPr>
              <w:t xml:space="preserve"> (Chair – Operations)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F2D6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MA DMF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CFA9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(978)-282-0308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7104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4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story.reed@state.ma.us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7C59" w:rsidRPr="00C41A23" w14:paraId="447FF5E7" w14:textId="77777777" w:rsidTr="007E0831">
        <w:trPr>
          <w:trHeight w:hRule="exact" w:val="7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9666" w14:textId="6544EC9D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 xml:space="preserve">Adam Rettig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815" w14:textId="52AC6CD6" w:rsidR="00017C59" w:rsidRPr="00C41A23" w:rsidRDefault="00C45C8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F60" w14:textId="77777777" w:rsidR="00017C59" w:rsidRPr="00C41A23" w:rsidRDefault="00017C59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63C" w14:textId="791FDDC0" w:rsidR="00017C59" w:rsidRPr="00C41A23" w:rsidRDefault="00C45C84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5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adam.rettig@noaa.gov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1A0950B5" w14:textId="77777777" w:rsidTr="00171B71">
        <w:trPr>
          <w:trHeight w:hRule="exact" w:val="39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F7F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Stephanie Richards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A31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MD DNR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657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799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6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stephanie.richards@maryland.gov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C6E41" w:rsidRPr="00C41A23" w14:paraId="0A4895BA" w14:textId="77777777" w:rsidTr="00171B71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CABB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Rob Watts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4E0F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ME DMR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8565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(207)-633-9412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3567" w14:textId="77777777" w:rsidR="000C6E41" w:rsidRPr="00C41A23" w:rsidRDefault="000C6E4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7" w:history="1">
              <w:r w:rsidRPr="00C41A23">
                <w:rPr>
                  <w:rFonts w:asciiTheme="minorHAnsi" w:hAnsiTheme="minorHAnsi" w:cstheme="minorHAnsi"/>
                  <w:color w:val="0000FF"/>
                  <w:u w:val="single"/>
                </w:rPr>
                <w:t>rob.watts@maine.gov</w:t>
              </w:r>
            </w:hyperlink>
            <w:r w:rsidRPr="00C41A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7285C" w:rsidRPr="007E0831" w14:paraId="04FED3EE" w14:textId="77777777" w:rsidTr="007E0831">
        <w:trPr>
          <w:trHeight w:hRule="exact" w:val="79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E68" w14:textId="17892C4E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Greg Wojcik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B5C" w14:textId="195C76B9" w:rsidR="00E7285C" w:rsidRPr="00C41A23" w:rsidRDefault="007E083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1A23">
              <w:rPr>
                <w:rFonts w:asciiTheme="minorHAnsi" w:hAnsiTheme="minorHAnsi" w:cstheme="minorHAnsi"/>
              </w:rPr>
              <w:t>CT DEP FISHERIES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828" w14:textId="77777777" w:rsidR="00E7285C" w:rsidRPr="00C41A23" w:rsidRDefault="00E7285C" w:rsidP="000C6E4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EB1" w14:textId="658547FE" w:rsidR="00E7285C" w:rsidRPr="007E0831" w:rsidRDefault="007E0831" w:rsidP="000C6E41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38" w:history="1">
              <w:r w:rsidRPr="00C41A23">
                <w:rPr>
                  <w:rStyle w:val="Hyperlink"/>
                  <w:rFonts w:asciiTheme="minorHAnsi" w:hAnsiTheme="minorHAnsi" w:cstheme="minorHAnsi"/>
                </w:rPr>
                <w:t>gregory.wojcik@ct.gov</w:t>
              </w:r>
            </w:hyperlink>
            <w:r w:rsidRPr="007E083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02F1DF7" w14:textId="591A0E46" w:rsidR="000C6E41" w:rsidRPr="00DB3714" w:rsidRDefault="000C6E41" w:rsidP="000C6E41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</w:rPr>
        <w:t xml:space="preserve"> </w:t>
      </w:r>
    </w:p>
    <w:p w14:paraId="3A9D6DEA" w14:textId="77777777" w:rsidR="000C6E41" w:rsidRPr="000C6E41" w:rsidRDefault="000C6E41" w:rsidP="000C6E41">
      <w:pPr>
        <w:spacing w:line="276" w:lineRule="auto"/>
        <w:rPr>
          <w:rFonts w:ascii="Calibri" w:hAnsi="Calibri" w:cs="Calibri"/>
          <w:b/>
        </w:rPr>
      </w:pPr>
    </w:p>
    <w:p w14:paraId="448E7409" w14:textId="069D0729" w:rsidR="000C6E41" w:rsidRPr="00C41A23" w:rsidRDefault="000C6E41" w:rsidP="000C6E41">
      <w:pPr>
        <w:spacing w:line="276" w:lineRule="auto"/>
        <w:rPr>
          <w:rFonts w:asciiTheme="minorHAnsi" w:hAnsiTheme="minorHAnsi" w:cstheme="minorHAnsi"/>
        </w:rPr>
      </w:pPr>
      <w:r w:rsidRPr="000C6E41">
        <w:rPr>
          <w:rFonts w:ascii="Calibri" w:hAnsi="Calibri" w:cs="Calibri"/>
          <w:b/>
        </w:rPr>
        <w:t>Committee Members Not in Attendance</w:t>
      </w:r>
      <w:r w:rsidRPr="000C6E41">
        <w:rPr>
          <w:rFonts w:ascii="Calibri" w:hAnsi="Calibri" w:cs="Calibri"/>
        </w:rPr>
        <w:t>:</w:t>
      </w:r>
      <w:r w:rsidR="00DB3714">
        <w:rPr>
          <w:rFonts w:ascii="Calibri" w:hAnsi="Calibri" w:cs="Calibri"/>
        </w:rPr>
        <w:t xml:space="preserve"> </w:t>
      </w:r>
      <w:r w:rsidR="00DB3714" w:rsidRPr="00DB3714">
        <w:rPr>
          <w:rFonts w:ascii="Calibri" w:hAnsi="Calibri" w:cs="Calibri"/>
        </w:rPr>
        <w:t>M</w:t>
      </w:r>
      <w:r w:rsidR="00DB3714">
        <w:rPr>
          <w:rFonts w:ascii="Calibri" w:hAnsi="Calibri" w:cs="Calibri"/>
        </w:rPr>
        <w:t>.</w:t>
      </w:r>
      <w:r w:rsidR="00DB3714" w:rsidRPr="00DB3714">
        <w:rPr>
          <w:rFonts w:ascii="Calibri" w:hAnsi="Calibri" w:cs="Calibri"/>
        </w:rPr>
        <w:t xml:space="preserve"> Albino-Hegeman</w:t>
      </w:r>
      <w:r w:rsidR="00DB3714">
        <w:rPr>
          <w:rFonts w:ascii="Calibri" w:hAnsi="Calibri" w:cs="Calibri"/>
        </w:rPr>
        <w:t xml:space="preserve"> (NY DEC), </w:t>
      </w:r>
      <w:r w:rsidR="00DB3714" w:rsidRPr="00DB3714">
        <w:rPr>
          <w:rFonts w:ascii="Calibri" w:hAnsi="Calibri" w:cs="Calibri"/>
        </w:rPr>
        <w:t>S</w:t>
      </w:r>
      <w:r w:rsidR="00DB3714">
        <w:rPr>
          <w:rFonts w:ascii="Calibri" w:hAnsi="Calibri" w:cs="Calibri"/>
        </w:rPr>
        <w:t>.</w:t>
      </w:r>
      <w:r w:rsidR="00DB3714" w:rsidRPr="00DB3714">
        <w:rPr>
          <w:rFonts w:ascii="Calibri" w:hAnsi="Calibri" w:cs="Calibri"/>
        </w:rPr>
        <w:t xml:space="preserve"> Anderson</w:t>
      </w:r>
      <w:r w:rsidR="00DB3714">
        <w:rPr>
          <w:rFonts w:ascii="Calibri" w:hAnsi="Calibri" w:cs="Calibri"/>
        </w:rPr>
        <w:t xml:space="preserve"> (</w:t>
      </w:r>
      <w:r w:rsidR="00DB3714" w:rsidRPr="00DB3714">
        <w:rPr>
          <w:rFonts w:ascii="Calibri" w:hAnsi="Calibri" w:cs="Calibri"/>
        </w:rPr>
        <w:t>RI-Com</w:t>
      </w:r>
      <w:r w:rsidR="00DB3714">
        <w:rPr>
          <w:rFonts w:ascii="Calibri" w:hAnsi="Calibri" w:cs="Calibri"/>
        </w:rPr>
        <w:t xml:space="preserve">), </w:t>
      </w:r>
      <w:r w:rsidR="00DB3714" w:rsidRPr="00DB3714">
        <w:rPr>
          <w:rFonts w:ascii="Calibri" w:hAnsi="Calibri" w:cs="Calibri"/>
        </w:rPr>
        <w:t>B</w:t>
      </w:r>
      <w:r w:rsidR="00DB3714">
        <w:rPr>
          <w:rFonts w:ascii="Calibri" w:hAnsi="Calibri" w:cs="Calibri"/>
        </w:rPr>
        <w:t>.</w:t>
      </w:r>
      <w:r w:rsidR="00DB3714" w:rsidRPr="00DB3714">
        <w:rPr>
          <w:rFonts w:ascii="Calibri" w:hAnsi="Calibri" w:cs="Calibri"/>
        </w:rPr>
        <w:t xml:space="preserve"> Clifford</w:t>
      </w:r>
      <w:r w:rsidR="00DB3714">
        <w:rPr>
          <w:rFonts w:ascii="Calibri" w:hAnsi="Calibri" w:cs="Calibri"/>
        </w:rPr>
        <w:t xml:space="preserve"> (GARFO), </w:t>
      </w:r>
      <w:r w:rsidR="00DB3714" w:rsidRPr="00DB3714">
        <w:rPr>
          <w:rFonts w:ascii="Calibri" w:hAnsi="Calibri" w:cs="Calibri"/>
        </w:rPr>
        <w:t>D</w:t>
      </w:r>
      <w:r w:rsidR="00DB3714">
        <w:rPr>
          <w:rFonts w:ascii="Calibri" w:hAnsi="Calibri" w:cs="Calibri"/>
        </w:rPr>
        <w:t>.</w:t>
      </w:r>
      <w:r w:rsidR="00DB3714" w:rsidRPr="00DB3714">
        <w:rPr>
          <w:rFonts w:ascii="Calibri" w:hAnsi="Calibri" w:cs="Calibri"/>
        </w:rPr>
        <w:t xml:space="preserve"> Gloeckner</w:t>
      </w:r>
      <w:r w:rsidR="00DB3714">
        <w:rPr>
          <w:rFonts w:ascii="Calibri" w:hAnsi="Calibri" w:cs="Calibri"/>
        </w:rPr>
        <w:t xml:space="preserve"> (</w:t>
      </w:r>
      <w:r w:rsidR="00DB3714" w:rsidRPr="00DB3714">
        <w:rPr>
          <w:rFonts w:ascii="Calibri" w:hAnsi="Calibri" w:cs="Calibri"/>
        </w:rPr>
        <w:t>SEFSC</w:t>
      </w:r>
      <w:r w:rsidR="00DB3714">
        <w:rPr>
          <w:rFonts w:ascii="Calibri" w:hAnsi="Calibri" w:cs="Calibri"/>
        </w:rPr>
        <w:t xml:space="preserve">), </w:t>
      </w:r>
      <w:r w:rsidR="00DB3714" w:rsidRPr="007E0831">
        <w:rPr>
          <w:rFonts w:asciiTheme="minorHAnsi" w:hAnsiTheme="minorHAnsi" w:cstheme="minorHAnsi"/>
        </w:rPr>
        <w:t>E</w:t>
      </w:r>
      <w:r w:rsidR="00E30A12">
        <w:rPr>
          <w:rFonts w:asciiTheme="minorHAnsi" w:hAnsiTheme="minorHAnsi" w:cstheme="minorHAnsi"/>
        </w:rPr>
        <w:t>.</w:t>
      </w:r>
      <w:r w:rsidR="00DB3714" w:rsidRPr="007E0831">
        <w:rPr>
          <w:rFonts w:asciiTheme="minorHAnsi" w:hAnsiTheme="minorHAnsi" w:cstheme="minorHAnsi"/>
        </w:rPr>
        <w:t xml:space="preserve"> Goethel</w:t>
      </w:r>
      <w:r w:rsidR="00DB3714">
        <w:rPr>
          <w:rFonts w:asciiTheme="minorHAnsi" w:hAnsiTheme="minorHAnsi" w:cstheme="minorHAnsi"/>
        </w:rPr>
        <w:t xml:space="preserve"> (</w:t>
      </w:r>
      <w:r w:rsidR="00DB3714" w:rsidRPr="007E0831">
        <w:rPr>
          <w:rFonts w:asciiTheme="minorHAnsi" w:hAnsiTheme="minorHAnsi" w:cstheme="minorHAnsi"/>
        </w:rPr>
        <w:t>NH-Rec</w:t>
      </w:r>
      <w:r w:rsidR="00DB3714">
        <w:rPr>
          <w:rFonts w:asciiTheme="minorHAnsi" w:hAnsiTheme="minorHAnsi" w:cstheme="minorHAnsi"/>
        </w:rPr>
        <w:t xml:space="preserve">), </w:t>
      </w:r>
      <w:r w:rsidR="00E30A12">
        <w:rPr>
          <w:rFonts w:asciiTheme="minorHAnsi" w:hAnsiTheme="minorHAnsi" w:cstheme="minorHAnsi"/>
        </w:rPr>
        <w:t>K.</w:t>
      </w:r>
      <w:r w:rsidR="00E30A12" w:rsidRPr="007E0831">
        <w:rPr>
          <w:rFonts w:asciiTheme="minorHAnsi" w:hAnsiTheme="minorHAnsi" w:cstheme="minorHAnsi"/>
        </w:rPr>
        <w:t xml:space="preserve"> Gore</w:t>
      </w:r>
      <w:r w:rsidR="00E30A12">
        <w:rPr>
          <w:rFonts w:asciiTheme="minorHAnsi" w:hAnsiTheme="minorHAnsi" w:cstheme="minorHAnsi"/>
        </w:rPr>
        <w:t xml:space="preserve"> (SERO), </w:t>
      </w:r>
      <w:r w:rsidR="00C63C1C" w:rsidRPr="00C63C1C">
        <w:rPr>
          <w:rFonts w:asciiTheme="minorHAnsi" w:hAnsiTheme="minorHAnsi" w:cstheme="minorHAnsi"/>
        </w:rPr>
        <w:t>S</w:t>
      </w:r>
      <w:r w:rsidR="00657641">
        <w:rPr>
          <w:rFonts w:asciiTheme="minorHAnsi" w:hAnsiTheme="minorHAnsi" w:cstheme="minorHAnsi"/>
        </w:rPr>
        <w:t>.</w:t>
      </w:r>
      <w:r w:rsidR="00C63C1C" w:rsidRPr="00C63C1C">
        <w:rPr>
          <w:rFonts w:asciiTheme="minorHAnsi" w:hAnsiTheme="minorHAnsi" w:cstheme="minorHAnsi"/>
        </w:rPr>
        <w:t xml:space="preserve"> Iverson- Cason</w:t>
      </w:r>
      <w:r w:rsidR="00C63C1C">
        <w:rPr>
          <w:rFonts w:asciiTheme="minorHAnsi" w:hAnsiTheme="minorHAnsi" w:cstheme="minorHAnsi"/>
        </w:rPr>
        <w:t xml:space="preserve"> (</w:t>
      </w:r>
      <w:r w:rsidR="00C63C1C" w:rsidRPr="00C63C1C">
        <w:rPr>
          <w:rFonts w:asciiTheme="minorHAnsi" w:hAnsiTheme="minorHAnsi" w:cstheme="minorHAnsi"/>
        </w:rPr>
        <w:t>VMRC</w:t>
      </w:r>
      <w:r w:rsidR="00C63C1C">
        <w:rPr>
          <w:rFonts w:asciiTheme="minorHAnsi" w:hAnsiTheme="minorHAnsi" w:cstheme="minorHAnsi"/>
        </w:rPr>
        <w:t xml:space="preserve">), </w:t>
      </w:r>
      <w:r w:rsidR="00C63C1C" w:rsidRPr="00C63C1C">
        <w:rPr>
          <w:rFonts w:asciiTheme="minorHAnsi" w:hAnsiTheme="minorHAnsi" w:cstheme="minorHAnsi"/>
        </w:rPr>
        <w:t>B</w:t>
      </w:r>
      <w:r w:rsidR="00657EEE">
        <w:rPr>
          <w:rFonts w:asciiTheme="minorHAnsi" w:hAnsiTheme="minorHAnsi" w:cstheme="minorHAnsi"/>
        </w:rPr>
        <w:t>.</w:t>
      </w:r>
      <w:r w:rsidR="00C63C1C" w:rsidRPr="00C63C1C">
        <w:rPr>
          <w:rFonts w:asciiTheme="minorHAnsi" w:hAnsiTheme="minorHAnsi" w:cstheme="minorHAnsi"/>
        </w:rPr>
        <w:t xml:space="preserve"> Muffley</w:t>
      </w:r>
      <w:r w:rsidR="00C63C1C">
        <w:rPr>
          <w:rFonts w:asciiTheme="minorHAnsi" w:hAnsiTheme="minorHAnsi" w:cstheme="minorHAnsi"/>
        </w:rPr>
        <w:t xml:space="preserve"> (</w:t>
      </w:r>
      <w:r w:rsidR="00C63C1C" w:rsidRPr="00C63C1C">
        <w:rPr>
          <w:rFonts w:asciiTheme="minorHAnsi" w:hAnsiTheme="minorHAnsi" w:cstheme="minorHAnsi"/>
        </w:rPr>
        <w:t>MAFMC</w:t>
      </w:r>
      <w:r w:rsidR="00C63C1C">
        <w:rPr>
          <w:rFonts w:asciiTheme="minorHAnsi" w:hAnsiTheme="minorHAnsi" w:cstheme="minorHAnsi"/>
        </w:rPr>
        <w:t>)</w:t>
      </w:r>
      <w:r w:rsidR="00657EEE">
        <w:rPr>
          <w:rFonts w:asciiTheme="minorHAnsi" w:hAnsiTheme="minorHAnsi" w:cstheme="minorHAnsi"/>
        </w:rPr>
        <w:t>, J.</w:t>
      </w:r>
      <w:r w:rsidR="00657EEE" w:rsidRPr="00657EEE">
        <w:rPr>
          <w:rFonts w:asciiTheme="minorHAnsi" w:hAnsiTheme="minorHAnsi" w:cstheme="minorHAnsi"/>
        </w:rPr>
        <w:t xml:space="preserve"> Newhard</w:t>
      </w:r>
      <w:r w:rsidR="00657EEE">
        <w:rPr>
          <w:rFonts w:asciiTheme="minorHAnsi" w:hAnsiTheme="minorHAnsi" w:cstheme="minorHAnsi"/>
        </w:rPr>
        <w:t xml:space="preserve"> (</w:t>
      </w:r>
      <w:r w:rsidR="00657EEE" w:rsidRPr="00657EEE">
        <w:rPr>
          <w:rFonts w:asciiTheme="minorHAnsi" w:hAnsiTheme="minorHAnsi" w:cstheme="minorHAnsi"/>
        </w:rPr>
        <w:t>US FWS</w:t>
      </w:r>
      <w:r w:rsidR="00657EEE">
        <w:rPr>
          <w:rFonts w:asciiTheme="minorHAnsi" w:hAnsiTheme="minorHAnsi" w:cstheme="minorHAnsi"/>
        </w:rPr>
        <w:t xml:space="preserve">), </w:t>
      </w:r>
      <w:r w:rsidR="00C41A23" w:rsidRPr="007E0831">
        <w:rPr>
          <w:rFonts w:asciiTheme="minorHAnsi" w:hAnsiTheme="minorHAnsi" w:cstheme="minorHAnsi"/>
        </w:rPr>
        <w:t>J</w:t>
      </w:r>
      <w:r w:rsidR="00C41A23">
        <w:rPr>
          <w:rFonts w:asciiTheme="minorHAnsi" w:hAnsiTheme="minorHAnsi" w:cstheme="minorHAnsi"/>
        </w:rPr>
        <w:t>.</w:t>
      </w:r>
      <w:r w:rsidR="00C41A23" w:rsidRPr="007E0831">
        <w:rPr>
          <w:rFonts w:asciiTheme="minorHAnsi" w:hAnsiTheme="minorHAnsi" w:cstheme="minorHAnsi"/>
        </w:rPr>
        <w:t xml:space="preserve"> Parsons</w:t>
      </w:r>
      <w:r w:rsidR="00C41A23">
        <w:rPr>
          <w:rFonts w:asciiTheme="minorHAnsi" w:hAnsiTheme="minorHAnsi" w:cstheme="minorHAnsi"/>
        </w:rPr>
        <w:t xml:space="preserve"> (</w:t>
      </w:r>
      <w:r w:rsidR="00C41A23" w:rsidRPr="00C41A23">
        <w:rPr>
          <w:rFonts w:asciiTheme="minorHAnsi" w:hAnsiTheme="minorHAnsi" w:cstheme="minorHAnsi"/>
        </w:rPr>
        <w:t>PRFC</w:t>
      </w:r>
      <w:r w:rsidR="00C41A23">
        <w:rPr>
          <w:rFonts w:asciiTheme="minorHAnsi" w:hAnsiTheme="minorHAnsi" w:cstheme="minorHAnsi"/>
        </w:rPr>
        <w:t xml:space="preserve">), </w:t>
      </w:r>
      <w:r w:rsidR="00C41A23" w:rsidRPr="007E0831">
        <w:rPr>
          <w:rFonts w:asciiTheme="minorHAnsi" w:hAnsiTheme="minorHAnsi" w:cstheme="minorHAnsi"/>
        </w:rPr>
        <w:t>B</w:t>
      </w:r>
      <w:r w:rsidR="00657641">
        <w:rPr>
          <w:rFonts w:asciiTheme="minorHAnsi" w:hAnsiTheme="minorHAnsi" w:cstheme="minorHAnsi"/>
        </w:rPr>
        <w:t xml:space="preserve">. </w:t>
      </w:r>
      <w:r w:rsidR="00C41A23" w:rsidRPr="007E0831">
        <w:rPr>
          <w:rFonts w:asciiTheme="minorHAnsi" w:hAnsiTheme="minorHAnsi" w:cstheme="minorHAnsi"/>
        </w:rPr>
        <w:t>Sauls</w:t>
      </w:r>
      <w:r w:rsidR="00C41A23">
        <w:rPr>
          <w:rFonts w:asciiTheme="minorHAnsi" w:hAnsiTheme="minorHAnsi" w:cstheme="minorHAnsi"/>
        </w:rPr>
        <w:t xml:space="preserve"> (</w:t>
      </w:r>
      <w:r w:rsidR="00C41A23" w:rsidRPr="007E0831">
        <w:rPr>
          <w:rFonts w:asciiTheme="minorHAnsi" w:hAnsiTheme="minorHAnsi" w:cstheme="minorHAnsi"/>
        </w:rPr>
        <w:t>FWC</w:t>
      </w:r>
      <w:r w:rsidR="00C41A23">
        <w:rPr>
          <w:rFonts w:asciiTheme="minorHAnsi" w:hAnsiTheme="minorHAnsi" w:cstheme="minorHAnsi"/>
        </w:rPr>
        <w:t>)</w:t>
      </w:r>
    </w:p>
    <w:p w14:paraId="280668CB" w14:textId="77777777" w:rsidR="000C6E41" w:rsidRPr="000C6E41" w:rsidRDefault="000C6E41" w:rsidP="000C6E41">
      <w:pPr>
        <w:spacing w:line="276" w:lineRule="auto"/>
        <w:rPr>
          <w:rFonts w:ascii="Calibri" w:hAnsi="Calibri" w:cs="Calibri"/>
        </w:rPr>
      </w:pPr>
    </w:p>
    <w:p w14:paraId="18EF0053" w14:textId="4805EEDE" w:rsidR="000C6E41" w:rsidRPr="000C6E41" w:rsidRDefault="000C6E41" w:rsidP="000C6E41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  <w:b/>
          <w:bCs/>
        </w:rPr>
        <w:t>Staff Members in Attendance:</w:t>
      </w:r>
      <w:r w:rsidRPr="000C6E41">
        <w:rPr>
          <w:rFonts w:ascii="Calibri" w:hAnsi="Calibri" w:cs="Calibri"/>
        </w:rPr>
        <w:t xml:space="preserve"> </w:t>
      </w:r>
      <w:r w:rsidR="00017C59">
        <w:rPr>
          <w:rFonts w:ascii="Calibri" w:hAnsi="Calibri" w:cs="Calibri"/>
        </w:rPr>
        <w:t xml:space="preserve">A. </w:t>
      </w:r>
      <w:r w:rsidR="00017C59" w:rsidRPr="00017C59">
        <w:rPr>
          <w:rFonts w:ascii="Calibri" w:hAnsi="Calibri" w:cs="Calibri"/>
        </w:rPr>
        <w:t>Christmas-Svajdlenka</w:t>
      </w:r>
      <w:r w:rsidR="00017C59">
        <w:rPr>
          <w:rFonts w:ascii="Calibri" w:hAnsi="Calibri" w:cs="Calibri"/>
        </w:rPr>
        <w:t xml:space="preserve"> (</w:t>
      </w:r>
      <w:r w:rsidR="00017C59" w:rsidRPr="00017C59">
        <w:rPr>
          <w:rFonts w:ascii="Calibri" w:hAnsi="Calibri" w:cs="Calibri"/>
        </w:rPr>
        <w:t>Data Coordinator</w:t>
      </w:r>
      <w:r w:rsidR="00017C59">
        <w:rPr>
          <w:rFonts w:ascii="Calibri" w:hAnsi="Calibri" w:cs="Calibri"/>
        </w:rPr>
        <w:t xml:space="preserve">), </w:t>
      </w:r>
      <w:r w:rsidRPr="000C6E41">
        <w:rPr>
          <w:rFonts w:ascii="Calibri" w:hAnsi="Calibri" w:cs="Calibri"/>
        </w:rPr>
        <w:t>J. Defilippi Simpson (Deputy Director), A. DiJohnson (Recreational Data Team Lead),</w:t>
      </w:r>
      <w:r w:rsidR="00873E04">
        <w:rPr>
          <w:rFonts w:ascii="Calibri" w:hAnsi="Calibri" w:cs="Calibri"/>
        </w:rPr>
        <w:t xml:space="preserve"> E. Martino (</w:t>
      </w:r>
      <w:r w:rsidR="00873E04" w:rsidRPr="00873E04">
        <w:rPr>
          <w:rFonts w:ascii="Calibri" w:hAnsi="Calibri" w:cs="Calibri"/>
        </w:rPr>
        <w:t>Software &amp; IT Team Lead</w:t>
      </w:r>
      <w:r w:rsidR="00873E04">
        <w:rPr>
          <w:rFonts w:ascii="Calibri" w:hAnsi="Calibri" w:cs="Calibri"/>
        </w:rPr>
        <w:t xml:space="preserve">), </w:t>
      </w:r>
      <w:r w:rsidRPr="000C6E41">
        <w:rPr>
          <w:rFonts w:ascii="Calibri" w:hAnsi="Calibri" w:cs="Calibri"/>
        </w:rPr>
        <w:t>J. Myers (Senior Data Coordinator),</w:t>
      </w:r>
      <w:r w:rsidR="007E0831">
        <w:rPr>
          <w:rFonts w:ascii="Calibri" w:hAnsi="Calibri" w:cs="Calibri"/>
        </w:rPr>
        <w:t xml:space="preserve"> J. Ni (</w:t>
      </w:r>
      <w:r w:rsidR="007E0831" w:rsidRPr="007E0831">
        <w:rPr>
          <w:rFonts w:ascii="Calibri" w:hAnsi="Calibri" w:cs="Calibri"/>
        </w:rPr>
        <w:t>Data Analyst</w:t>
      </w:r>
      <w:r w:rsidR="007E0831">
        <w:rPr>
          <w:rFonts w:ascii="Calibri" w:hAnsi="Calibri" w:cs="Calibri"/>
        </w:rPr>
        <w:t xml:space="preserve">), </w:t>
      </w:r>
      <w:r w:rsidR="00873E04">
        <w:rPr>
          <w:rFonts w:ascii="Calibri" w:hAnsi="Calibri" w:cs="Calibri"/>
        </w:rPr>
        <w:t xml:space="preserve">M. Opiekun (Data Team Lead), </w:t>
      </w:r>
      <w:r w:rsidRPr="000C6E41">
        <w:rPr>
          <w:rFonts w:ascii="Calibri" w:hAnsi="Calibri" w:cs="Calibri"/>
        </w:rPr>
        <w:t>M. Powell (Program Assistant),</w:t>
      </w:r>
      <w:r w:rsidR="00E7285C">
        <w:rPr>
          <w:rFonts w:ascii="Calibri" w:hAnsi="Calibri" w:cs="Calibri"/>
        </w:rPr>
        <w:t xml:space="preserve"> H. Power (</w:t>
      </w:r>
      <w:r w:rsidR="00E7285C" w:rsidRPr="00E7285C">
        <w:rPr>
          <w:rFonts w:ascii="Calibri" w:hAnsi="Calibri" w:cs="Calibri"/>
        </w:rPr>
        <w:t>Senior Data Coordinator</w:t>
      </w:r>
      <w:r w:rsidR="00E7285C">
        <w:rPr>
          <w:rFonts w:ascii="Calibri" w:hAnsi="Calibri" w:cs="Calibri"/>
        </w:rPr>
        <w:t>),</w:t>
      </w:r>
      <w:r w:rsidRPr="000C6E41">
        <w:rPr>
          <w:rFonts w:ascii="Calibri" w:hAnsi="Calibri" w:cs="Calibri"/>
        </w:rPr>
        <w:t xml:space="preserve"> G. White (Director)</w:t>
      </w:r>
    </w:p>
    <w:p w14:paraId="23EC3C0F" w14:textId="77777777" w:rsidR="000C6E41" w:rsidRPr="000C6E41" w:rsidRDefault="000C6E41" w:rsidP="000C6E41">
      <w:pPr>
        <w:spacing w:line="276" w:lineRule="auto"/>
        <w:jc w:val="center"/>
        <w:rPr>
          <w:rFonts w:ascii="Calibri" w:hAnsi="Calibri" w:cs="Helvetica"/>
          <w:shd w:val="clear" w:color="auto" w:fill="FFFFFF"/>
        </w:rPr>
      </w:pPr>
    </w:p>
    <w:p w14:paraId="44208A94" w14:textId="77777777" w:rsidR="000C6E41" w:rsidRPr="0072569A" w:rsidRDefault="000C6E41" w:rsidP="00974B2D">
      <w:pPr>
        <w:spacing w:line="276" w:lineRule="auto"/>
        <w:jc w:val="center"/>
        <w:rPr>
          <w:rFonts w:asciiTheme="minorHAnsi" w:hAnsiTheme="minorHAnsi"/>
          <w:b/>
        </w:rPr>
      </w:pPr>
    </w:p>
    <w:p w14:paraId="29365D2B" w14:textId="77777777" w:rsidR="0072569A" w:rsidRPr="006673EC" w:rsidRDefault="0072569A" w:rsidP="00974B2D">
      <w:pPr>
        <w:spacing w:line="276" w:lineRule="auto"/>
        <w:jc w:val="center"/>
        <w:rPr>
          <w:rFonts w:asciiTheme="minorHAnsi" w:hAnsiTheme="minorHAnsi" w:cs="Helvetica"/>
          <w:shd w:val="clear" w:color="auto" w:fill="FFFFFF"/>
        </w:rPr>
      </w:pPr>
    </w:p>
    <w:p w14:paraId="25A10EC4" w14:textId="40F8B5F4" w:rsidR="00B75DD8" w:rsidRPr="00F14A43" w:rsidRDefault="00B75DD8" w:rsidP="00F14A43">
      <w:pPr>
        <w:pStyle w:val="ListParagraph"/>
        <w:ind w:left="360"/>
        <w:rPr>
          <w:rFonts w:asciiTheme="minorHAnsi" w:hAnsiTheme="minorHAnsi"/>
          <w:b/>
          <w:bCs/>
          <w:u w:val="single"/>
        </w:rPr>
      </w:pPr>
      <w:r w:rsidRPr="00F14A43">
        <w:rPr>
          <w:rFonts w:asciiTheme="minorHAnsi" w:hAnsiTheme="minorHAnsi"/>
          <w:b/>
          <w:bCs/>
          <w:u w:val="single"/>
        </w:rPr>
        <w:t xml:space="preserve">Welcome and Introductions </w:t>
      </w:r>
    </w:p>
    <w:p w14:paraId="32C753D5" w14:textId="767E9665" w:rsidR="00F14A43" w:rsidRPr="006673EC" w:rsidRDefault="00F14A43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Chair Reed welcomed the group</w:t>
      </w:r>
    </w:p>
    <w:p w14:paraId="2EC04E5F" w14:textId="77777777" w:rsidR="00B75DD8" w:rsidRPr="006673EC" w:rsidRDefault="00B75DD8" w:rsidP="006207B5">
      <w:pPr>
        <w:pStyle w:val="ListParagraph"/>
        <w:ind w:left="360"/>
        <w:rPr>
          <w:rFonts w:asciiTheme="minorHAnsi" w:hAnsiTheme="minorHAnsi"/>
        </w:rPr>
      </w:pPr>
    </w:p>
    <w:p w14:paraId="228B4BD6" w14:textId="0A97F74D" w:rsidR="00B75DD8" w:rsidRPr="00F14A43" w:rsidRDefault="00B75DD8" w:rsidP="00F14A43">
      <w:pPr>
        <w:pStyle w:val="ListParagraph"/>
        <w:ind w:left="360"/>
        <w:rPr>
          <w:rFonts w:asciiTheme="minorHAnsi" w:hAnsiTheme="minorHAnsi"/>
          <w:b/>
          <w:bCs/>
          <w:u w:val="single"/>
        </w:rPr>
      </w:pPr>
      <w:r w:rsidRPr="00F14A43">
        <w:rPr>
          <w:rFonts w:asciiTheme="minorHAnsi" w:hAnsiTheme="minorHAnsi"/>
          <w:b/>
          <w:bCs/>
          <w:u w:val="single"/>
        </w:rPr>
        <w:lastRenderedPageBreak/>
        <w:t xml:space="preserve">Review and Approve Agenda </w:t>
      </w:r>
    </w:p>
    <w:p w14:paraId="5A8BC415" w14:textId="7E29A3BA" w:rsidR="00F14A43" w:rsidRPr="006673EC" w:rsidRDefault="00F14A43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agenda was approved by consent </w:t>
      </w:r>
    </w:p>
    <w:p w14:paraId="54E9027E" w14:textId="77777777" w:rsidR="00B75DD8" w:rsidRPr="006673EC" w:rsidRDefault="00B75DD8" w:rsidP="006207B5">
      <w:pPr>
        <w:pStyle w:val="ListParagraph"/>
        <w:ind w:left="360"/>
        <w:rPr>
          <w:rFonts w:asciiTheme="minorHAnsi" w:hAnsiTheme="minorHAnsi"/>
        </w:rPr>
      </w:pPr>
    </w:p>
    <w:p w14:paraId="0A118CFE" w14:textId="77777777" w:rsidR="00B75DD8" w:rsidRPr="00F14A43" w:rsidRDefault="00B75DD8" w:rsidP="00F14A43">
      <w:pPr>
        <w:pStyle w:val="ListParagraph"/>
        <w:ind w:left="360"/>
        <w:rPr>
          <w:rFonts w:asciiTheme="minorHAnsi" w:hAnsiTheme="minorHAnsi"/>
          <w:b/>
          <w:bCs/>
          <w:u w:val="single"/>
        </w:rPr>
      </w:pPr>
      <w:r w:rsidRPr="00F14A43">
        <w:rPr>
          <w:rFonts w:asciiTheme="minorHAnsi" w:hAnsiTheme="minorHAnsi"/>
          <w:b/>
          <w:bCs/>
          <w:u w:val="single"/>
        </w:rPr>
        <w:t>Public Comment</w:t>
      </w:r>
    </w:p>
    <w:p w14:paraId="2FA5F19C" w14:textId="00CC8436" w:rsidR="00F14A43" w:rsidRPr="006673EC" w:rsidRDefault="00F14A43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There was no public comment.</w:t>
      </w:r>
    </w:p>
    <w:p w14:paraId="5E5AB15B" w14:textId="77777777" w:rsidR="00B75DD8" w:rsidRPr="006673EC" w:rsidRDefault="00B75DD8" w:rsidP="006207B5">
      <w:pPr>
        <w:pStyle w:val="ListParagraph"/>
        <w:ind w:left="360"/>
        <w:rPr>
          <w:rFonts w:asciiTheme="minorHAnsi" w:hAnsiTheme="minorHAnsi"/>
        </w:rPr>
      </w:pPr>
    </w:p>
    <w:p w14:paraId="5852DC07" w14:textId="0152DB0B" w:rsidR="00B75DD8" w:rsidRPr="00F14A43" w:rsidRDefault="00B75DD8" w:rsidP="00F14A43">
      <w:pPr>
        <w:pStyle w:val="ListParagraph"/>
        <w:ind w:left="360"/>
        <w:rPr>
          <w:rFonts w:asciiTheme="minorHAnsi" w:hAnsiTheme="minorHAnsi"/>
          <w:b/>
          <w:bCs/>
          <w:u w:val="single"/>
        </w:rPr>
      </w:pPr>
      <w:r w:rsidRPr="00F14A43">
        <w:rPr>
          <w:rFonts w:asciiTheme="minorHAnsi" w:hAnsiTheme="minorHAnsi"/>
          <w:b/>
          <w:bCs/>
          <w:u w:val="single"/>
        </w:rPr>
        <w:t xml:space="preserve">Review and Approve Previous Meeting Minutes </w:t>
      </w:r>
    </w:p>
    <w:p w14:paraId="71EF09A4" w14:textId="4B85CC11" w:rsidR="00F14A43" w:rsidRDefault="00F14A43" w:rsidP="00F14A43">
      <w:pPr>
        <w:pStyle w:val="ListParagraph"/>
        <w:ind w:left="36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E. Gooding</w:t>
      </w:r>
      <w:proofErr w:type="gramEnd"/>
      <w:r>
        <w:rPr>
          <w:rFonts w:asciiTheme="minorHAnsi" w:hAnsiTheme="minorHAnsi"/>
        </w:rPr>
        <w:t xml:space="preserve"> SCDNR noted attendance revision from last meeting. D. Lupton noted edits to Advisory Panel notes related to the Sea Grant.</w:t>
      </w:r>
    </w:p>
    <w:p w14:paraId="2909557F" w14:textId="77777777" w:rsidR="00F14A43" w:rsidRDefault="00F14A43" w:rsidP="00F14A43">
      <w:pPr>
        <w:pStyle w:val="ListParagraph"/>
        <w:ind w:left="360"/>
        <w:rPr>
          <w:rFonts w:asciiTheme="minorHAnsi" w:hAnsiTheme="minorHAnsi"/>
        </w:rPr>
      </w:pPr>
    </w:p>
    <w:p w14:paraId="36F171A0" w14:textId="55AA058F" w:rsidR="00F14A43" w:rsidRDefault="00F14A43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Meeting minutes were approved by consent with changes and edits added. </w:t>
      </w:r>
    </w:p>
    <w:p w14:paraId="2066DEDC" w14:textId="77777777" w:rsidR="002245BC" w:rsidRPr="000C6E41" w:rsidRDefault="002245BC" w:rsidP="006207B5">
      <w:pPr>
        <w:pStyle w:val="ListParagraph"/>
        <w:rPr>
          <w:rFonts w:asciiTheme="minorHAnsi" w:hAnsiTheme="minorHAnsi"/>
          <w:b/>
          <w:bCs/>
          <w:u w:val="single"/>
        </w:rPr>
      </w:pPr>
    </w:p>
    <w:p w14:paraId="0EF524A4" w14:textId="0F590692" w:rsidR="00B75DD8" w:rsidRDefault="00F33C73" w:rsidP="00F14A43">
      <w:pPr>
        <w:pStyle w:val="ListParagraph"/>
        <w:ind w:left="360"/>
        <w:rPr>
          <w:rFonts w:asciiTheme="minorHAnsi" w:hAnsiTheme="minorHAnsi"/>
        </w:rPr>
      </w:pPr>
      <w:r w:rsidRPr="000C6E41">
        <w:rPr>
          <w:rFonts w:asciiTheme="minorHAnsi" w:hAnsiTheme="minorHAnsi"/>
          <w:b/>
          <w:bCs/>
          <w:u w:val="single"/>
        </w:rPr>
        <w:t xml:space="preserve">Pending Funding and </w:t>
      </w:r>
      <w:r w:rsidR="00B75DD8" w:rsidRPr="000C6E41">
        <w:rPr>
          <w:rFonts w:asciiTheme="minorHAnsi" w:hAnsiTheme="minorHAnsi"/>
          <w:b/>
          <w:bCs/>
          <w:u w:val="single"/>
        </w:rPr>
        <w:t>Project Expenditures</w:t>
      </w:r>
      <w:r w:rsidR="00B75DD8" w:rsidRPr="006673EC">
        <w:rPr>
          <w:rFonts w:asciiTheme="minorHAnsi" w:hAnsiTheme="minorHAnsi"/>
        </w:rPr>
        <w:t xml:space="preserve"> </w:t>
      </w:r>
    </w:p>
    <w:p w14:paraId="52910B7B" w14:textId="59411085" w:rsidR="000C6E41" w:rsidRDefault="000C6E41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DeFilippi Simpson updated the group on FY 25 </w:t>
      </w:r>
      <w:r w:rsidRPr="000C6E41">
        <w:rPr>
          <w:rFonts w:asciiTheme="minorHAnsi" w:hAnsiTheme="minorHAnsi"/>
          <w:sz w:val="22"/>
          <w:szCs w:val="22"/>
        </w:rPr>
        <w:t>Projects</w:t>
      </w:r>
      <w:r>
        <w:rPr>
          <w:rFonts w:asciiTheme="minorHAnsi" w:hAnsiTheme="minorHAnsi"/>
        </w:rPr>
        <w:t xml:space="preserve">. Funds have not been allocated. ACCSP recommended to hold off on beginning work, prior to distribution of funds. </w:t>
      </w:r>
    </w:p>
    <w:p w14:paraId="32EA376B" w14:textId="77777777" w:rsidR="005D46A6" w:rsidRDefault="005D46A6" w:rsidP="00F14A43">
      <w:pPr>
        <w:pStyle w:val="ListParagraph"/>
        <w:ind w:left="360"/>
        <w:rPr>
          <w:rFonts w:asciiTheme="minorHAnsi" w:hAnsiTheme="minorHAnsi"/>
        </w:rPr>
      </w:pPr>
    </w:p>
    <w:p w14:paraId="2CAF5569" w14:textId="7E3163D5" w:rsidR="005D46A6" w:rsidRDefault="005D46A6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Questions and Discussion </w:t>
      </w:r>
    </w:p>
    <w:p w14:paraId="4CAC0229" w14:textId="77777777" w:rsidR="0040758A" w:rsidRDefault="0040758A" w:rsidP="00F14A43">
      <w:pPr>
        <w:pStyle w:val="ListParagraph"/>
        <w:ind w:left="360"/>
        <w:rPr>
          <w:rFonts w:asciiTheme="minorHAnsi" w:hAnsiTheme="minorHAnsi"/>
        </w:rPr>
      </w:pPr>
    </w:p>
    <w:p w14:paraId="6F39EDC3" w14:textId="55E5B555" w:rsidR="0040758A" w:rsidRDefault="0040758A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Byrd asked about ERA funding and if they should proceed with following up with SERO.  J. DeFilippi Simpson recommended </w:t>
      </w:r>
      <w:proofErr w:type="gramStart"/>
      <w:r>
        <w:rPr>
          <w:rFonts w:asciiTheme="minorHAnsi" w:hAnsiTheme="minorHAnsi"/>
        </w:rPr>
        <w:t>to continue</w:t>
      </w:r>
      <w:proofErr w:type="gramEnd"/>
      <w:r>
        <w:rPr>
          <w:rFonts w:asciiTheme="minorHAnsi" w:hAnsiTheme="minorHAnsi"/>
        </w:rPr>
        <w:t xml:space="preserve"> paperwork. </w:t>
      </w:r>
    </w:p>
    <w:p w14:paraId="1730BC2F" w14:textId="77777777" w:rsidR="005D46A6" w:rsidRDefault="005D46A6" w:rsidP="00F14A43">
      <w:pPr>
        <w:pStyle w:val="ListParagraph"/>
        <w:ind w:left="360"/>
        <w:rPr>
          <w:rFonts w:asciiTheme="minorHAnsi" w:hAnsiTheme="minorHAnsi"/>
        </w:rPr>
      </w:pPr>
    </w:p>
    <w:p w14:paraId="55B69C31" w14:textId="0518086F" w:rsidR="005D46A6" w:rsidRDefault="005D46A6" w:rsidP="00F14A43">
      <w:pPr>
        <w:pStyle w:val="ListParagraph"/>
        <w:ind w:left="36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S.McInerny</w:t>
      </w:r>
      <w:proofErr w:type="gramEnd"/>
      <w:r>
        <w:rPr>
          <w:rFonts w:asciiTheme="minorHAnsi" w:hAnsiTheme="minorHAnsi"/>
        </w:rPr>
        <w:t xml:space="preserve"> noted they have not received FY24 funding. Although they continue working on the project. Work began early December. J. DeFilippi Simpson noted that in the South Atlantic FY24 are available. </w:t>
      </w:r>
    </w:p>
    <w:p w14:paraId="37993814" w14:textId="77777777" w:rsidR="000C6E41" w:rsidRDefault="000C6E41" w:rsidP="00F14A43">
      <w:pPr>
        <w:pStyle w:val="ListParagraph"/>
        <w:ind w:left="360"/>
        <w:rPr>
          <w:rFonts w:asciiTheme="minorHAnsi" w:hAnsiTheme="minorHAnsi"/>
        </w:rPr>
      </w:pPr>
    </w:p>
    <w:p w14:paraId="04E2A072" w14:textId="77777777" w:rsidR="00FE6F3F" w:rsidRDefault="00FE6F3F" w:rsidP="00F14A43">
      <w:pPr>
        <w:pStyle w:val="ListParagraph"/>
        <w:ind w:left="360"/>
        <w:rPr>
          <w:rFonts w:asciiTheme="minorHAnsi" w:hAnsiTheme="minorHAnsi"/>
        </w:rPr>
      </w:pPr>
    </w:p>
    <w:p w14:paraId="34AD94F5" w14:textId="77777777" w:rsidR="00346271" w:rsidRPr="00346271" w:rsidRDefault="00346271" w:rsidP="00346271">
      <w:pPr>
        <w:pStyle w:val="ListParagraph"/>
        <w:rPr>
          <w:rFonts w:asciiTheme="minorHAnsi" w:hAnsiTheme="minorHAnsi"/>
        </w:rPr>
      </w:pPr>
    </w:p>
    <w:p w14:paraId="7914F951" w14:textId="2D272266" w:rsidR="00346271" w:rsidRDefault="00346271" w:rsidP="00F14A43">
      <w:pPr>
        <w:pStyle w:val="ListParagraph"/>
        <w:ind w:left="360"/>
        <w:rPr>
          <w:rFonts w:asciiTheme="minorHAnsi" w:hAnsiTheme="minorHAnsi"/>
        </w:rPr>
      </w:pPr>
      <w:r w:rsidRPr="007F22DF">
        <w:rPr>
          <w:rFonts w:asciiTheme="minorHAnsi" w:hAnsiTheme="minorHAnsi"/>
          <w:b/>
          <w:bCs/>
          <w:u w:val="single"/>
        </w:rPr>
        <w:t>Review recommendations from Funding Subcommittee</w:t>
      </w:r>
      <w:r w:rsidRPr="00104018">
        <w:rPr>
          <w:rFonts w:asciiTheme="minorHAnsi" w:hAnsiTheme="minorHAnsi"/>
        </w:rPr>
        <w:t xml:space="preserve">  </w:t>
      </w:r>
    </w:p>
    <w:p w14:paraId="25FE934D" w14:textId="77777777" w:rsidR="00104018" w:rsidRDefault="00104018" w:rsidP="00F14A43">
      <w:pPr>
        <w:pStyle w:val="ListParagraph"/>
        <w:ind w:left="360"/>
        <w:rPr>
          <w:rFonts w:asciiTheme="minorHAnsi" w:hAnsiTheme="minorHAnsi"/>
        </w:rPr>
      </w:pPr>
    </w:p>
    <w:p w14:paraId="253AC8EA" w14:textId="7CEE3037" w:rsidR="00104018" w:rsidRDefault="00104018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104018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DeF</w:t>
      </w:r>
      <w:r w:rsidRPr="00104018">
        <w:rPr>
          <w:rFonts w:asciiTheme="minorHAnsi" w:hAnsiTheme="minorHAnsi"/>
        </w:rPr>
        <w:t xml:space="preserve">ilippi </w:t>
      </w:r>
      <w:r>
        <w:rPr>
          <w:rFonts w:asciiTheme="minorHAnsi" w:hAnsiTheme="minorHAnsi"/>
        </w:rPr>
        <w:t>S</w:t>
      </w:r>
      <w:r w:rsidRPr="00104018">
        <w:rPr>
          <w:rFonts w:asciiTheme="minorHAnsi" w:hAnsiTheme="minorHAnsi"/>
        </w:rPr>
        <w:t>impso</w:t>
      </w:r>
      <w:r>
        <w:rPr>
          <w:rFonts w:asciiTheme="minorHAnsi" w:hAnsiTheme="minorHAnsi"/>
        </w:rPr>
        <w:t xml:space="preserve">n provided an update on the subcommittee composed of </w:t>
      </w:r>
      <w:proofErr w:type="gramStart"/>
      <w:r>
        <w:rPr>
          <w:rFonts w:asciiTheme="minorHAnsi" w:hAnsiTheme="minorHAnsi"/>
        </w:rPr>
        <w:t>Operations,</w:t>
      </w:r>
      <w:proofErr w:type="gramEnd"/>
      <w:r>
        <w:rPr>
          <w:rFonts w:asciiTheme="minorHAnsi" w:hAnsiTheme="minorHAnsi"/>
        </w:rPr>
        <w:t xml:space="preserve"> Advisors and Coordinating Council members. </w:t>
      </w:r>
    </w:p>
    <w:p w14:paraId="6D438CFD" w14:textId="77777777" w:rsidR="00104018" w:rsidRPr="00104018" w:rsidRDefault="00104018" w:rsidP="00F14A43">
      <w:pPr>
        <w:pStyle w:val="ListParagraph"/>
        <w:ind w:left="360"/>
        <w:rPr>
          <w:rFonts w:asciiTheme="minorHAnsi" w:hAnsiTheme="minorHAnsi"/>
          <w:caps/>
        </w:rPr>
      </w:pPr>
    </w:p>
    <w:p w14:paraId="0185C227" w14:textId="77777777" w:rsidR="00FE6F3F" w:rsidRDefault="00FE6F3F" w:rsidP="00FE6F3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 group discussed recommendations from the subcommittee.</w:t>
      </w:r>
    </w:p>
    <w:p w14:paraId="0400E394" w14:textId="77777777" w:rsidR="00DE732B" w:rsidRDefault="00DE732B" w:rsidP="00FE6F3F">
      <w:pPr>
        <w:pStyle w:val="ListParagraph"/>
        <w:ind w:left="360"/>
        <w:rPr>
          <w:rFonts w:asciiTheme="minorHAnsi" w:hAnsiTheme="minorHAnsi"/>
        </w:rPr>
      </w:pPr>
    </w:p>
    <w:p w14:paraId="4B99A968" w14:textId="1F08B058" w:rsidR="00DE732B" w:rsidRDefault="00DE732B" w:rsidP="00FE6F3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first recommendation for the </w:t>
      </w:r>
      <w:r w:rsidR="00E90E0A">
        <w:rPr>
          <w:rFonts w:asciiTheme="minorHAnsi" w:hAnsiTheme="minorHAnsi"/>
        </w:rPr>
        <w:t>primary</w:t>
      </w:r>
      <w:r>
        <w:rPr>
          <w:rFonts w:asciiTheme="minorHAnsi" w:hAnsiTheme="minorHAnsi"/>
        </w:rPr>
        <w:t xml:space="preserve"> priority to decrease catch and effort range from (0-10) to (0-8</w:t>
      </w:r>
      <w:proofErr w:type="gramStart"/>
      <w:r>
        <w:rPr>
          <w:rFonts w:asciiTheme="minorHAnsi" w:hAnsiTheme="minorHAnsi"/>
        </w:rPr>
        <w:t>), and</w:t>
      </w:r>
      <w:proofErr w:type="gramEnd"/>
      <w:r>
        <w:rPr>
          <w:rFonts w:asciiTheme="minorHAnsi" w:hAnsiTheme="minorHAnsi"/>
        </w:rPr>
        <w:t xml:space="preserve"> increase the socioeconomic range from (0-4) to (0-6). </w:t>
      </w:r>
    </w:p>
    <w:p w14:paraId="67D35637" w14:textId="77777777" w:rsidR="007D24D9" w:rsidRDefault="007D24D9" w:rsidP="00FE6F3F">
      <w:pPr>
        <w:pStyle w:val="ListParagraph"/>
        <w:ind w:left="360"/>
        <w:rPr>
          <w:rFonts w:asciiTheme="minorHAnsi" w:hAnsiTheme="minorHAnsi"/>
        </w:rPr>
      </w:pPr>
    </w:p>
    <w:p w14:paraId="4C04C46C" w14:textId="2922E83D" w:rsidR="007D24D9" w:rsidRDefault="007D24D9" w:rsidP="00FE6F3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 group discussed the primary priority to decrease catch and effort range from (0-10) to (0-8</w:t>
      </w:r>
      <w:proofErr w:type="gramStart"/>
      <w:r>
        <w:rPr>
          <w:rFonts w:asciiTheme="minorHAnsi" w:hAnsiTheme="minorHAnsi"/>
        </w:rPr>
        <w:t>), and</w:t>
      </w:r>
      <w:proofErr w:type="gramEnd"/>
      <w:r>
        <w:rPr>
          <w:rFonts w:asciiTheme="minorHAnsi" w:hAnsiTheme="minorHAnsi"/>
        </w:rPr>
        <w:t xml:space="preserve"> increase the socioeconomic range from (0-4) to (0-6).</w:t>
      </w:r>
    </w:p>
    <w:p w14:paraId="36D95C79" w14:textId="63EAD01B" w:rsidR="0054133E" w:rsidRPr="00DE732B" w:rsidRDefault="0054133E" w:rsidP="00DE732B">
      <w:pPr>
        <w:rPr>
          <w:rFonts w:asciiTheme="minorHAnsi" w:hAnsiTheme="minorHAnsi"/>
        </w:rPr>
      </w:pPr>
    </w:p>
    <w:p w14:paraId="5905D7BC" w14:textId="2DBB6061" w:rsidR="00104018" w:rsidRDefault="00E90E0A" w:rsidP="00FE6F3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M. Gordon </w:t>
      </w:r>
      <w:r w:rsidR="007D24D9">
        <w:rPr>
          <w:rFonts w:asciiTheme="minorHAnsi" w:hAnsiTheme="minorHAnsi"/>
        </w:rPr>
        <w:t xml:space="preserve">noted that the group agreed this would help to encourage more socioeconomic proposals. </w:t>
      </w:r>
    </w:p>
    <w:p w14:paraId="115F94CE" w14:textId="77777777" w:rsidR="007D24D9" w:rsidRDefault="007D24D9" w:rsidP="00FE6F3F">
      <w:pPr>
        <w:pStyle w:val="ListParagraph"/>
        <w:ind w:left="360"/>
        <w:rPr>
          <w:rFonts w:asciiTheme="minorHAnsi" w:hAnsiTheme="minorHAnsi"/>
        </w:rPr>
      </w:pPr>
    </w:p>
    <w:p w14:paraId="797760FB" w14:textId="18F996CF" w:rsidR="007D24D9" w:rsidRPr="007D24D9" w:rsidRDefault="007D24D9" w:rsidP="00FE6F3F">
      <w:pPr>
        <w:pStyle w:val="ListParagraph"/>
        <w:ind w:left="360"/>
        <w:rPr>
          <w:rFonts w:asciiTheme="minorHAnsi" w:hAnsiTheme="minorHAnsi"/>
          <w:b/>
          <w:bCs/>
        </w:rPr>
      </w:pPr>
      <w:r w:rsidRPr="007D24D9">
        <w:rPr>
          <w:rFonts w:asciiTheme="minorHAnsi" w:hAnsiTheme="minorHAnsi"/>
          <w:b/>
          <w:bCs/>
        </w:rPr>
        <w:t xml:space="preserve">The group agreed by consent to approve the recommendation for the primary priority to decrease catch and effort range from (0-10) to (0-8) and increase the socioeconomic range from (0-4) to (0-6).   </w:t>
      </w:r>
    </w:p>
    <w:p w14:paraId="2D8F98E7" w14:textId="77777777" w:rsidR="00E90E0A" w:rsidRDefault="00E90E0A" w:rsidP="00FE6F3F">
      <w:pPr>
        <w:pStyle w:val="ListParagraph"/>
        <w:ind w:left="360"/>
        <w:rPr>
          <w:rFonts w:asciiTheme="minorHAnsi" w:hAnsiTheme="minorHAnsi"/>
        </w:rPr>
      </w:pPr>
    </w:p>
    <w:p w14:paraId="1608FDDC" w14:textId="1F027B12" w:rsidR="007D24D9" w:rsidRDefault="00FE6F3F" w:rsidP="007D24D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 group discussed recommendations for the secondary priority.</w:t>
      </w:r>
      <w:r w:rsidR="007D24D9">
        <w:rPr>
          <w:rFonts w:asciiTheme="minorHAnsi" w:hAnsiTheme="minorHAnsi"/>
        </w:rPr>
        <w:t xml:space="preserve"> The socio-economic priority is (0-1) the only different priority range. The Operations and Advisors decided to </w:t>
      </w:r>
      <w:r w:rsidR="00A16C7F">
        <w:rPr>
          <w:rFonts w:asciiTheme="minorHAnsi" w:hAnsiTheme="minorHAnsi"/>
        </w:rPr>
        <w:t>either</w:t>
      </w:r>
      <w:r w:rsidR="007D24D9">
        <w:rPr>
          <w:rFonts w:asciiTheme="minorHAnsi" w:hAnsiTheme="minorHAnsi"/>
        </w:rPr>
        <w:t xml:space="preserve"> make all three priorities equal or make each </w:t>
      </w:r>
      <w:r w:rsidR="00A16C7F">
        <w:rPr>
          <w:rFonts w:asciiTheme="minorHAnsi" w:hAnsiTheme="minorHAnsi"/>
        </w:rPr>
        <w:t xml:space="preserve">secondary half of the existing primary. </w:t>
      </w:r>
    </w:p>
    <w:p w14:paraId="302E36B7" w14:textId="77777777" w:rsidR="00A16C7F" w:rsidRDefault="00A16C7F" w:rsidP="007D24D9">
      <w:pPr>
        <w:pStyle w:val="ListParagraph"/>
        <w:ind w:left="360"/>
        <w:rPr>
          <w:rFonts w:asciiTheme="minorHAnsi" w:hAnsiTheme="minorHAnsi"/>
        </w:rPr>
      </w:pPr>
    </w:p>
    <w:p w14:paraId="106E033F" w14:textId="21684298" w:rsidR="00A16C7F" w:rsidRDefault="00A16C7F" w:rsidP="00A16C7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Byrd noted during the re-ranking exercise it was realized </w:t>
      </w:r>
      <w:proofErr w:type="gramStart"/>
      <w:r>
        <w:rPr>
          <w:rFonts w:asciiTheme="minorHAnsi" w:hAnsiTheme="minorHAnsi"/>
        </w:rPr>
        <w:t>the majority of</w:t>
      </w:r>
      <w:proofErr w:type="gramEnd"/>
      <w:r>
        <w:rPr>
          <w:rFonts w:asciiTheme="minorHAnsi" w:hAnsiTheme="minorHAnsi"/>
        </w:rPr>
        <w:t xml:space="preserve"> the priorities are equal then rather than the secondary half of the existing primary. Noted it made more sense to make each secondary half of the existing primary </w:t>
      </w:r>
      <w:r w:rsidRPr="00A16C7F">
        <w:rPr>
          <w:rFonts w:asciiTheme="minorHAnsi" w:hAnsiTheme="minorHAnsi"/>
        </w:rPr>
        <w:t>priorities</w:t>
      </w:r>
      <w:r>
        <w:rPr>
          <w:rFonts w:asciiTheme="minorHAnsi" w:hAnsiTheme="minorHAnsi"/>
        </w:rPr>
        <w:t>.</w:t>
      </w:r>
    </w:p>
    <w:p w14:paraId="313D4E7A" w14:textId="77777777" w:rsidR="00A16C7F" w:rsidRDefault="00A16C7F" w:rsidP="00A16C7F">
      <w:pPr>
        <w:pStyle w:val="ListParagraph"/>
        <w:ind w:left="360"/>
        <w:rPr>
          <w:rFonts w:asciiTheme="minorHAnsi" w:hAnsiTheme="minorHAnsi"/>
        </w:rPr>
      </w:pPr>
    </w:p>
    <w:p w14:paraId="677F4ED7" w14:textId="64CEBA8F" w:rsidR="00A16C7F" w:rsidRDefault="00A16C7F" w:rsidP="00A16C7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M. Gordon supported the recommendation to make each secondary priority half of the existing primary priorities. </w:t>
      </w:r>
    </w:p>
    <w:p w14:paraId="2D1A286C" w14:textId="1A008ED6" w:rsidR="00A16C7F" w:rsidRPr="00A16C7F" w:rsidRDefault="00A16C7F" w:rsidP="007D24D9">
      <w:pPr>
        <w:pStyle w:val="ListParagraph"/>
        <w:ind w:left="360"/>
      </w:pPr>
    </w:p>
    <w:p w14:paraId="6B269CA5" w14:textId="77777777" w:rsidR="007D24D9" w:rsidRDefault="007D24D9" w:rsidP="00FE6F3F">
      <w:pPr>
        <w:pStyle w:val="ListParagraph"/>
        <w:ind w:left="360"/>
        <w:rPr>
          <w:rFonts w:asciiTheme="minorHAnsi" w:hAnsiTheme="minorHAnsi"/>
        </w:rPr>
      </w:pPr>
    </w:p>
    <w:p w14:paraId="26D55911" w14:textId="32B7A6CF" w:rsidR="00FE6F3F" w:rsidRPr="00A16C7F" w:rsidRDefault="00FE6F3F" w:rsidP="00A16C7F">
      <w:pPr>
        <w:pStyle w:val="ListParagraph"/>
        <w:ind w:left="360"/>
        <w:rPr>
          <w:rFonts w:asciiTheme="minorHAnsi" w:hAnsiTheme="minorHAnsi"/>
          <w:b/>
          <w:bCs/>
        </w:rPr>
      </w:pPr>
      <w:r w:rsidRPr="00A16C7F">
        <w:rPr>
          <w:rFonts w:asciiTheme="minorHAnsi" w:hAnsiTheme="minorHAnsi"/>
          <w:b/>
          <w:bCs/>
        </w:rPr>
        <w:t>The group agreed by consent to</w:t>
      </w:r>
      <w:r w:rsidR="007D24D9" w:rsidRPr="00A16C7F">
        <w:rPr>
          <w:rFonts w:asciiTheme="minorHAnsi" w:hAnsiTheme="minorHAnsi"/>
          <w:b/>
          <w:bCs/>
        </w:rPr>
        <w:t xml:space="preserve"> approve </w:t>
      </w:r>
      <w:r w:rsidR="00A16C7F" w:rsidRPr="00A16C7F">
        <w:rPr>
          <w:rFonts w:asciiTheme="minorHAnsi" w:hAnsiTheme="minorHAnsi"/>
          <w:b/>
          <w:bCs/>
        </w:rPr>
        <w:t>the recommendation to make each secondary half of the existing primary.</w:t>
      </w:r>
    </w:p>
    <w:p w14:paraId="7D86AD6A" w14:textId="77777777" w:rsidR="00A16C7F" w:rsidRDefault="00A16C7F" w:rsidP="00A16C7F">
      <w:pPr>
        <w:pStyle w:val="ListParagraph"/>
        <w:ind w:left="360"/>
        <w:rPr>
          <w:rFonts w:asciiTheme="minorHAnsi" w:hAnsiTheme="minorHAnsi"/>
        </w:rPr>
      </w:pPr>
    </w:p>
    <w:p w14:paraId="193C8AC7" w14:textId="77777777" w:rsidR="00157B12" w:rsidRDefault="00A16C7F" w:rsidP="00157B12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DeFilippi Simpson discussed the recommendation for the primary priority </w:t>
      </w:r>
      <w:r w:rsidR="00B43435">
        <w:rPr>
          <w:rFonts w:asciiTheme="minorHAnsi" w:hAnsiTheme="minorHAnsi"/>
        </w:rPr>
        <w:t>to decrease catch and effort range from (0-10) to (0-8), and to increase socioeconomic range from (0-4) to (0-6).</w:t>
      </w:r>
    </w:p>
    <w:p w14:paraId="43E449CC" w14:textId="77777777" w:rsidR="00157B12" w:rsidRDefault="00157B12" w:rsidP="00157B12">
      <w:pPr>
        <w:pStyle w:val="ListParagraph"/>
        <w:ind w:left="360"/>
        <w:rPr>
          <w:rFonts w:asciiTheme="minorHAnsi" w:hAnsiTheme="minorHAnsi"/>
        </w:rPr>
      </w:pPr>
    </w:p>
    <w:p w14:paraId="1146307F" w14:textId="42A4B5EE" w:rsidR="00157B12" w:rsidRPr="004E2061" w:rsidRDefault="00157B12" w:rsidP="00157B12">
      <w:pPr>
        <w:pStyle w:val="ListParagraph"/>
        <w:ind w:left="360"/>
        <w:rPr>
          <w:rFonts w:asciiTheme="minorHAnsi" w:hAnsiTheme="minorHAnsi"/>
          <w:b/>
          <w:bCs/>
        </w:rPr>
      </w:pPr>
      <w:r w:rsidRPr="004E2061">
        <w:rPr>
          <w:rFonts w:asciiTheme="minorHAnsi" w:hAnsiTheme="minorHAnsi"/>
          <w:b/>
          <w:bCs/>
        </w:rPr>
        <w:t xml:space="preserve">The recommendation for the primary priority to decrease catch and effort range from (0-10) to (0-8), and to increase socioeconomic range from (0-4) to (0-6) was approved by consent. </w:t>
      </w:r>
    </w:p>
    <w:p w14:paraId="3E859F73" w14:textId="77777777" w:rsidR="00A16C7F" w:rsidRPr="00A16C7F" w:rsidRDefault="00A16C7F" w:rsidP="00A16C7F">
      <w:pPr>
        <w:pStyle w:val="ListParagraph"/>
        <w:ind w:left="360"/>
        <w:rPr>
          <w:rFonts w:asciiTheme="minorHAnsi" w:hAnsiTheme="minorHAnsi"/>
        </w:rPr>
      </w:pPr>
    </w:p>
    <w:p w14:paraId="7836ECFA" w14:textId="19268B8E" w:rsidR="00FE6F3F" w:rsidRDefault="00FE6F3F" w:rsidP="00FE6F3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J. DeFilippi Simpson discussed the recommendation to add a useful</w:t>
      </w:r>
      <w:r w:rsidR="004E2061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management row with a range of </w:t>
      </w:r>
      <w:r w:rsidR="004E2061">
        <w:rPr>
          <w:rFonts w:asciiTheme="minorHAnsi" w:hAnsiTheme="minorHAnsi"/>
        </w:rPr>
        <w:t>(</w:t>
      </w:r>
      <w:r>
        <w:rPr>
          <w:rFonts w:asciiTheme="minorHAnsi" w:hAnsiTheme="minorHAnsi"/>
        </w:rPr>
        <w:t>0-3</w:t>
      </w:r>
      <w:r w:rsidR="004E2061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that </w:t>
      </w:r>
      <w:r w:rsidR="004E2061">
        <w:rPr>
          <w:rFonts w:asciiTheme="minorHAnsi" w:hAnsiTheme="minorHAnsi"/>
        </w:rPr>
        <w:t xml:space="preserve">is the </w:t>
      </w:r>
      <w:r>
        <w:rPr>
          <w:rFonts w:asciiTheme="minorHAnsi" w:hAnsiTheme="minorHAnsi"/>
        </w:rPr>
        <w:t>same impact as the</w:t>
      </w:r>
      <w:r w:rsidR="004E2061">
        <w:rPr>
          <w:rFonts w:asciiTheme="minorHAnsi" w:hAnsiTheme="minorHAnsi"/>
        </w:rPr>
        <w:t xml:space="preserve"> impact on</w:t>
      </w:r>
      <w:r>
        <w:rPr>
          <w:rFonts w:asciiTheme="minorHAnsi" w:hAnsiTheme="minorHAnsi"/>
        </w:rPr>
        <w:t xml:space="preserve"> stock assessment. </w:t>
      </w:r>
    </w:p>
    <w:p w14:paraId="3BFA2825" w14:textId="77777777" w:rsidR="00E40E32" w:rsidRDefault="00E40E32" w:rsidP="00FE6F3F">
      <w:pPr>
        <w:pStyle w:val="ListParagraph"/>
        <w:ind w:left="360"/>
        <w:rPr>
          <w:rFonts w:asciiTheme="minorHAnsi" w:hAnsiTheme="minorHAnsi"/>
        </w:rPr>
      </w:pPr>
    </w:p>
    <w:p w14:paraId="4C875FE0" w14:textId="06CF5268" w:rsidR="00E40E32" w:rsidRPr="00E40E32" w:rsidRDefault="00E40E32" w:rsidP="00FE6F3F">
      <w:pPr>
        <w:pStyle w:val="ListParagraph"/>
        <w:ind w:left="360"/>
        <w:rPr>
          <w:rFonts w:asciiTheme="minorHAnsi" w:hAnsiTheme="minorHAnsi"/>
          <w:b/>
          <w:bCs/>
        </w:rPr>
      </w:pPr>
      <w:r w:rsidRPr="00E40E32">
        <w:rPr>
          <w:rFonts w:asciiTheme="minorHAnsi" w:hAnsiTheme="minorHAnsi"/>
          <w:b/>
          <w:bCs/>
        </w:rPr>
        <w:t xml:space="preserve">The group agreed by consent to add a useful to management row with a range of (0-3) that is the same impact as the impact on stock assessment. </w:t>
      </w:r>
    </w:p>
    <w:p w14:paraId="34401146" w14:textId="77777777" w:rsidR="00FE6F3F" w:rsidRDefault="00FE6F3F" w:rsidP="00FE6F3F">
      <w:pPr>
        <w:pStyle w:val="ListParagraph"/>
        <w:ind w:left="360"/>
        <w:rPr>
          <w:rFonts w:asciiTheme="minorHAnsi" w:hAnsiTheme="minorHAnsi"/>
        </w:rPr>
      </w:pPr>
    </w:p>
    <w:p w14:paraId="6864FE9F" w14:textId="37E18B71" w:rsidR="00FE6F3F" w:rsidRDefault="00753F50" w:rsidP="00FE6F3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 group discussed changes to the f</w:t>
      </w:r>
      <w:r w:rsidR="00FE6F3F">
        <w:rPr>
          <w:rFonts w:asciiTheme="minorHAnsi" w:hAnsiTheme="minorHAnsi"/>
        </w:rPr>
        <w:t>unding decision document language</w:t>
      </w:r>
      <w:r>
        <w:rPr>
          <w:rFonts w:asciiTheme="minorHAnsi" w:hAnsiTheme="minorHAnsi"/>
        </w:rPr>
        <w:t xml:space="preserve">. </w:t>
      </w:r>
      <w:r w:rsidRPr="00E40E32">
        <w:rPr>
          <w:rFonts w:asciiTheme="minorHAnsi" w:hAnsiTheme="minorHAnsi"/>
          <w:b/>
          <w:bCs/>
        </w:rPr>
        <w:t>The group agreed to add a clause stating that the</w:t>
      </w:r>
      <w:r w:rsidR="00E40E32" w:rsidRPr="00E40E32">
        <w:rPr>
          <w:rFonts w:asciiTheme="minorHAnsi" w:hAnsiTheme="minorHAnsi"/>
          <w:b/>
          <w:bCs/>
        </w:rPr>
        <w:t xml:space="preserve"> proposals that request funding to purchase 3rd party data or develop/purchase 3rd party software that is similar (i.e. performing existing functions) to software offered by ACCSP may not be recommended for funding.</w:t>
      </w:r>
    </w:p>
    <w:p w14:paraId="4A78E28E" w14:textId="77777777" w:rsidR="001E1FC0" w:rsidRPr="001E1FC0" w:rsidRDefault="001E1FC0" w:rsidP="006207B5">
      <w:pPr>
        <w:pStyle w:val="ListParagraph"/>
        <w:rPr>
          <w:rFonts w:asciiTheme="minorHAnsi" w:hAnsiTheme="minorHAnsi"/>
        </w:rPr>
      </w:pPr>
    </w:p>
    <w:p w14:paraId="2FA34C0E" w14:textId="3EABBDA0" w:rsidR="00B75DD8" w:rsidRDefault="00B75DD8" w:rsidP="00F14A43">
      <w:pPr>
        <w:pStyle w:val="ListParagraph"/>
        <w:ind w:left="360"/>
        <w:rPr>
          <w:rFonts w:asciiTheme="minorHAnsi" w:hAnsiTheme="minorHAnsi"/>
          <w:b/>
          <w:bCs/>
          <w:u w:val="single"/>
        </w:rPr>
      </w:pPr>
      <w:r w:rsidRPr="0075068F">
        <w:rPr>
          <w:rFonts w:asciiTheme="minorHAnsi" w:hAnsiTheme="minorHAnsi"/>
          <w:b/>
          <w:bCs/>
          <w:u w:val="single"/>
        </w:rPr>
        <w:t xml:space="preserve">Review and Approve </w:t>
      </w:r>
      <w:r w:rsidR="00BB1854" w:rsidRPr="0075068F">
        <w:rPr>
          <w:rFonts w:asciiTheme="minorHAnsi" w:hAnsiTheme="minorHAnsi"/>
          <w:b/>
          <w:bCs/>
          <w:u w:val="single"/>
        </w:rPr>
        <w:t>FY20</w:t>
      </w:r>
      <w:r w:rsidR="0027113C" w:rsidRPr="0075068F">
        <w:rPr>
          <w:rFonts w:asciiTheme="minorHAnsi" w:hAnsiTheme="minorHAnsi"/>
          <w:b/>
          <w:bCs/>
          <w:u w:val="single"/>
        </w:rPr>
        <w:t>2</w:t>
      </w:r>
      <w:r w:rsidR="006207B5" w:rsidRPr="0075068F">
        <w:rPr>
          <w:rFonts w:asciiTheme="minorHAnsi" w:hAnsiTheme="minorHAnsi"/>
          <w:b/>
          <w:bCs/>
          <w:u w:val="single"/>
        </w:rPr>
        <w:t>6</w:t>
      </w:r>
      <w:r w:rsidR="00BB1854" w:rsidRPr="0075068F">
        <w:rPr>
          <w:rFonts w:asciiTheme="minorHAnsi" w:hAnsiTheme="minorHAnsi"/>
          <w:b/>
          <w:bCs/>
          <w:u w:val="single"/>
        </w:rPr>
        <w:t xml:space="preserve"> </w:t>
      </w:r>
      <w:r w:rsidRPr="0075068F">
        <w:rPr>
          <w:rFonts w:asciiTheme="minorHAnsi" w:hAnsiTheme="minorHAnsi"/>
          <w:b/>
          <w:bCs/>
          <w:u w:val="single"/>
        </w:rPr>
        <w:t xml:space="preserve">Request for Proposals (RFP) </w:t>
      </w:r>
    </w:p>
    <w:p w14:paraId="33CDAF2D" w14:textId="77777777" w:rsidR="0075068F" w:rsidRPr="0075068F" w:rsidRDefault="0075068F" w:rsidP="00F14A43">
      <w:pPr>
        <w:pStyle w:val="ListParagraph"/>
        <w:ind w:left="360"/>
        <w:rPr>
          <w:rFonts w:asciiTheme="minorHAnsi" w:hAnsiTheme="minorHAnsi"/>
          <w:b/>
          <w:bCs/>
          <w:u w:val="single"/>
        </w:rPr>
      </w:pPr>
    </w:p>
    <w:p w14:paraId="26A98530" w14:textId="3FAD602C" w:rsidR="00B75DD8" w:rsidRDefault="00827F1E" w:rsidP="0075068F">
      <w:pPr>
        <w:pStyle w:val="ListParagraph"/>
        <w:rPr>
          <w:rFonts w:asciiTheme="minorHAnsi" w:hAnsiTheme="minorHAnsi"/>
        </w:rPr>
      </w:pPr>
      <w:r w:rsidRPr="006673EC">
        <w:rPr>
          <w:rFonts w:asciiTheme="minorHAnsi" w:hAnsiTheme="minorHAnsi"/>
        </w:rPr>
        <w:t xml:space="preserve">RFP </w:t>
      </w:r>
      <w:r w:rsidR="00DF54EC" w:rsidRPr="006673EC">
        <w:rPr>
          <w:rFonts w:asciiTheme="minorHAnsi" w:hAnsiTheme="minorHAnsi"/>
        </w:rPr>
        <w:t xml:space="preserve">– Attachment </w:t>
      </w:r>
      <w:r w:rsidR="009F204C">
        <w:rPr>
          <w:rFonts w:asciiTheme="minorHAnsi" w:hAnsiTheme="minorHAnsi"/>
        </w:rPr>
        <w:t>I</w:t>
      </w:r>
      <w:r w:rsidR="00DF54EC" w:rsidRPr="006673EC">
        <w:rPr>
          <w:rFonts w:asciiTheme="minorHAnsi" w:hAnsiTheme="minorHAnsi"/>
        </w:rPr>
        <w:t>V</w:t>
      </w:r>
      <w:r w:rsidR="00DF54EC" w:rsidRPr="006673EC" w:rsidDel="00DF54EC">
        <w:rPr>
          <w:rFonts w:asciiTheme="minorHAnsi" w:hAnsiTheme="minorHAnsi"/>
        </w:rPr>
        <w:t xml:space="preserve"> </w:t>
      </w:r>
    </w:p>
    <w:p w14:paraId="5FEB0897" w14:textId="3706ACF8" w:rsidR="00E40E32" w:rsidRDefault="00E40E32" w:rsidP="0075068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Noted discussion for approval will take place during the </w:t>
      </w:r>
      <w:r w:rsidR="008C0320">
        <w:rPr>
          <w:rFonts w:asciiTheme="minorHAnsi" w:hAnsiTheme="minorHAnsi"/>
        </w:rPr>
        <w:t>in-person</w:t>
      </w:r>
      <w:r>
        <w:rPr>
          <w:rFonts w:asciiTheme="minorHAnsi" w:hAnsiTheme="minorHAnsi"/>
        </w:rPr>
        <w:t xml:space="preserve"> meetings during the week of September 22</w:t>
      </w:r>
      <w:r w:rsidRPr="00E40E32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. </w:t>
      </w:r>
    </w:p>
    <w:p w14:paraId="5C071C84" w14:textId="77777777" w:rsidR="0075068F" w:rsidRPr="00E40E32" w:rsidRDefault="0075068F" w:rsidP="0075068F">
      <w:pPr>
        <w:pStyle w:val="ListParagraph"/>
        <w:rPr>
          <w:rFonts w:asciiTheme="minorHAnsi" w:hAnsiTheme="minorHAnsi"/>
        </w:rPr>
      </w:pPr>
    </w:p>
    <w:p w14:paraId="0B18EFFD" w14:textId="4BDECD2B" w:rsidR="00E40E32" w:rsidRDefault="00827F1E" w:rsidP="0075068F">
      <w:pPr>
        <w:pStyle w:val="ListParagraph"/>
        <w:rPr>
          <w:rFonts w:asciiTheme="minorHAnsi" w:hAnsiTheme="minorHAnsi"/>
        </w:rPr>
      </w:pPr>
      <w:r w:rsidRPr="006673EC">
        <w:rPr>
          <w:rFonts w:asciiTheme="minorHAnsi" w:hAnsiTheme="minorHAnsi"/>
        </w:rPr>
        <w:t xml:space="preserve">Biological Priority Matrix </w:t>
      </w:r>
      <w:r w:rsidR="0002726D">
        <w:rPr>
          <w:rFonts w:asciiTheme="minorHAnsi" w:hAnsiTheme="minorHAnsi"/>
        </w:rPr>
        <w:t>– Attachment VI</w:t>
      </w:r>
    </w:p>
    <w:p w14:paraId="5378F2C9" w14:textId="510C8770" w:rsidR="00E40E32" w:rsidRDefault="00E40E32" w:rsidP="00E40E32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S. Thomas </w:t>
      </w:r>
      <w:r w:rsidR="00E440B5">
        <w:rPr>
          <w:rFonts w:asciiTheme="minorHAnsi" w:hAnsiTheme="minorHAnsi"/>
        </w:rPr>
        <w:t>went over</w:t>
      </w:r>
      <w:r>
        <w:rPr>
          <w:rFonts w:asciiTheme="minorHAnsi" w:hAnsiTheme="minorHAnsi"/>
        </w:rPr>
        <w:t xml:space="preserve"> the Biological Review Panel </w:t>
      </w:r>
      <w:r w:rsidR="00E440B5">
        <w:rPr>
          <w:rFonts w:asciiTheme="minorHAnsi" w:hAnsiTheme="minorHAnsi"/>
        </w:rPr>
        <w:t>recommendations</w:t>
      </w:r>
      <w:r>
        <w:rPr>
          <w:rFonts w:asciiTheme="minorHAnsi" w:hAnsiTheme="minorHAnsi"/>
        </w:rPr>
        <w:t xml:space="preserve">. </w:t>
      </w:r>
      <w:r w:rsidR="00E440B5">
        <w:rPr>
          <w:rFonts w:asciiTheme="minorHAnsi" w:hAnsiTheme="minorHAnsi"/>
        </w:rPr>
        <w:t xml:space="preserve">The Biological Review Panel recommends species in the upper 25% of the priority matrix </w:t>
      </w:r>
      <w:r w:rsidR="00CF31B5">
        <w:rPr>
          <w:rFonts w:asciiTheme="minorHAnsi" w:hAnsiTheme="minorHAnsi"/>
        </w:rPr>
        <w:t xml:space="preserve">should be considered for funding. The Biological Review Panel recommends sampling projects that cover multiple species within the upper </w:t>
      </w:r>
      <w:r w:rsidR="008C0320">
        <w:rPr>
          <w:rFonts w:asciiTheme="minorHAnsi" w:hAnsiTheme="minorHAnsi"/>
        </w:rPr>
        <w:t xml:space="preserve">25% are highly recommended. </w:t>
      </w:r>
    </w:p>
    <w:p w14:paraId="75AE6E82" w14:textId="77777777" w:rsidR="008C0320" w:rsidRDefault="008C0320" w:rsidP="00E40E32">
      <w:pPr>
        <w:pStyle w:val="ListParagraph"/>
        <w:rPr>
          <w:rFonts w:asciiTheme="minorHAnsi" w:hAnsiTheme="minorHAnsi"/>
        </w:rPr>
      </w:pPr>
    </w:p>
    <w:p w14:paraId="0CADEF73" w14:textId="74C62A23" w:rsidR="00E440B5" w:rsidRDefault="008C0320" w:rsidP="00E40E32">
      <w:pPr>
        <w:pStyle w:val="ListParagraph"/>
        <w:rPr>
          <w:rFonts w:asciiTheme="minorHAnsi" w:hAnsiTheme="minorHAnsi"/>
        </w:rPr>
      </w:pPr>
      <w:r w:rsidRPr="008C0320">
        <w:rPr>
          <w:rFonts w:asciiTheme="minorHAnsi" w:hAnsiTheme="minorHAnsi"/>
        </w:rPr>
        <w:lastRenderedPageBreak/>
        <w:t>W</w:t>
      </w:r>
      <w:r>
        <w:rPr>
          <w:rFonts w:asciiTheme="minorHAnsi" w:hAnsiTheme="minorHAnsi"/>
        </w:rPr>
        <w:t>.</w:t>
      </w:r>
      <w:r w:rsidRPr="008C0320">
        <w:rPr>
          <w:rFonts w:asciiTheme="minorHAnsi" w:hAnsiTheme="minorHAnsi"/>
        </w:rPr>
        <w:t xml:space="preserve"> Vieser </w:t>
      </w:r>
      <w:r>
        <w:rPr>
          <w:rFonts w:asciiTheme="minorHAnsi" w:hAnsiTheme="minorHAnsi"/>
        </w:rPr>
        <w:t xml:space="preserve">noted that they are a part of </w:t>
      </w:r>
      <w:r w:rsidR="00BE4A35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group that looks at Menhaden out in Chesapeake Bay. </w:t>
      </w:r>
      <w:r w:rsidR="00BE4A35">
        <w:rPr>
          <w:rFonts w:asciiTheme="minorHAnsi" w:hAnsiTheme="minorHAnsi"/>
        </w:rPr>
        <w:t xml:space="preserve">Noted lack of Menhaden affects gravitation of </w:t>
      </w:r>
      <w:proofErr w:type="gramStart"/>
      <w:r w:rsidR="00BE4A35">
        <w:rPr>
          <w:rFonts w:asciiTheme="minorHAnsi" w:hAnsiTheme="minorHAnsi"/>
        </w:rPr>
        <w:t>Rockfish, and</w:t>
      </w:r>
      <w:proofErr w:type="gramEnd"/>
      <w:r w:rsidR="00BE4A35">
        <w:rPr>
          <w:rFonts w:asciiTheme="minorHAnsi" w:hAnsiTheme="minorHAnsi"/>
        </w:rPr>
        <w:t xml:space="preserve"> asked why Menhaden </w:t>
      </w:r>
      <w:proofErr w:type="gramStart"/>
      <w:r w:rsidR="00BE4A35">
        <w:rPr>
          <w:rFonts w:asciiTheme="minorHAnsi" w:hAnsiTheme="minorHAnsi"/>
        </w:rPr>
        <w:t>are</w:t>
      </w:r>
      <w:proofErr w:type="gramEnd"/>
      <w:r w:rsidR="00BE4A35">
        <w:rPr>
          <w:rFonts w:asciiTheme="minorHAnsi" w:hAnsiTheme="minorHAnsi"/>
        </w:rPr>
        <w:t xml:space="preserve"> low priority. S. Thomas noted information was based on past adequacy sampling and priority. P. Campfield noted that Menhaden has </w:t>
      </w:r>
      <w:r w:rsidR="00BE4A35" w:rsidRPr="00BE4A35">
        <w:rPr>
          <w:rFonts w:asciiTheme="minorHAnsi" w:hAnsiTheme="minorHAnsi"/>
        </w:rPr>
        <w:t>dedicate</w:t>
      </w:r>
      <w:r w:rsidR="00BE4A35">
        <w:rPr>
          <w:rFonts w:asciiTheme="minorHAnsi" w:hAnsiTheme="minorHAnsi"/>
        </w:rPr>
        <w:t xml:space="preserve">d biological sampling in Virgina related to the reduction act. </w:t>
      </w:r>
    </w:p>
    <w:p w14:paraId="14ECEF5E" w14:textId="77777777" w:rsidR="00E440B5" w:rsidRPr="00E40E32" w:rsidRDefault="00E440B5" w:rsidP="00E40E32">
      <w:pPr>
        <w:pStyle w:val="ListParagraph"/>
        <w:rPr>
          <w:rFonts w:asciiTheme="minorHAnsi" w:hAnsiTheme="minorHAnsi"/>
        </w:rPr>
      </w:pPr>
    </w:p>
    <w:p w14:paraId="4BBC73DE" w14:textId="3C19CF7C" w:rsidR="00B75DD8" w:rsidRDefault="00827F1E" w:rsidP="0075068F">
      <w:pPr>
        <w:pStyle w:val="ListParagraph"/>
        <w:rPr>
          <w:rFonts w:asciiTheme="minorHAnsi" w:hAnsiTheme="minorHAnsi"/>
        </w:rPr>
      </w:pPr>
      <w:r w:rsidRPr="006673EC">
        <w:rPr>
          <w:rFonts w:asciiTheme="minorHAnsi" w:hAnsiTheme="minorHAnsi"/>
        </w:rPr>
        <w:t xml:space="preserve">Bycatch Priority Matrix – Attachment </w:t>
      </w:r>
      <w:r w:rsidR="0002726D">
        <w:rPr>
          <w:rFonts w:asciiTheme="minorHAnsi" w:hAnsiTheme="minorHAnsi"/>
        </w:rPr>
        <w:t>VII</w:t>
      </w:r>
    </w:p>
    <w:p w14:paraId="58EBAE63" w14:textId="3A0D9B2C" w:rsidR="0075068F" w:rsidRDefault="0075068F" w:rsidP="0075068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H. Power went over updates for the Bycatch Priority Matrix. The top 25% is utilized for funding. </w:t>
      </w:r>
    </w:p>
    <w:p w14:paraId="74451B17" w14:textId="77777777" w:rsidR="0075068F" w:rsidRDefault="0075068F" w:rsidP="0075068F">
      <w:pPr>
        <w:pStyle w:val="ListParagraph"/>
        <w:rPr>
          <w:rFonts w:asciiTheme="minorHAnsi" w:hAnsiTheme="minorHAnsi"/>
        </w:rPr>
      </w:pPr>
    </w:p>
    <w:p w14:paraId="52B4F9AA" w14:textId="0ADD078E" w:rsidR="0075068F" w:rsidRDefault="0075068F" w:rsidP="0075068F">
      <w:pPr>
        <w:pStyle w:val="ListParagraph"/>
        <w:rPr>
          <w:rFonts w:asciiTheme="minorHAnsi" w:hAnsiTheme="minorHAnsi"/>
          <w:b/>
          <w:bCs/>
        </w:rPr>
      </w:pPr>
      <w:r w:rsidRPr="0075068F">
        <w:rPr>
          <w:rFonts w:asciiTheme="minorHAnsi" w:hAnsiTheme="minorHAnsi"/>
          <w:b/>
          <w:bCs/>
        </w:rPr>
        <w:t xml:space="preserve">The group </w:t>
      </w:r>
      <w:proofErr w:type="gramStart"/>
      <w:r w:rsidRPr="0075068F">
        <w:rPr>
          <w:rFonts w:asciiTheme="minorHAnsi" w:hAnsiTheme="minorHAnsi"/>
          <w:b/>
          <w:bCs/>
        </w:rPr>
        <w:t>agreed by consent</w:t>
      </w:r>
      <w:proofErr w:type="gramEnd"/>
      <w:r w:rsidRPr="0075068F">
        <w:rPr>
          <w:rFonts w:asciiTheme="minorHAnsi" w:hAnsiTheme="minorHAnsi"/>
          <w:b/>
          <w:bCs/>
        </w:rPr>
        <w:t xml:space="preserve"> to approve the changes for the RFP. </w:t>
      </w:r>
    </w:p>
    <w:p w14:paraId="11179B55" w14:textId="50DD41E7" w:rsidR="00F03810" w:rsidRPr="00A61D53" w:rsidRDefault="00F03810" w:rsidP="00A61D53">
      <w:pPr>
        <w:rPr>
          <w:rFonts w:asciiTheme="minorHAnsi" w:hAnsiTheme="minorHAnsi"/>
          <w:b/>
          <w:bCs/>
          <w:u w:val="single"/>
        </w:rPr>
      </w:pPr>
      <w:proofErr w:type="gramStart"/>
      <w:r w:rsidRPr="00A61D53">
        <w:rPr>
          <w:rFonts w:asciiTheme="minorHAnsi" w:hAnsiTheme="minorHAnsi"/>
          <w:b/>
          <w:bCs/>
          <w:u w:val="single"/>
        </w:rPr>
        <w:t>Program</w:t>
      </w:r>
      <w:proofErr w:type="gramEnd"/>
      <w:r w:rsidRPr="00A61D53">
        <w:rPr>
          <w:rFonts w:asciiTheme="minorHAnsi" w:hAnsiTheme="minorHAnsi"/>
          <w:b/>
          <w:bCs/>
          <w:u w:val="single"/>
        </w:rPr>
        <w:t xml:space="preserve"> Update</w:t>
      </w:r>
      <w:r w:rsidR="003B330D" w:rsidRPr="00A61D53">
        <w:rPr>
          <w:rFonts w:asciiTheme="minorHAnsi" w:hAnsiTheme="minorHAnsi"/>
          <w:b/>
          <w:bCs/>
          <w:u w:val="single"/>
        </w:rPr>
        <w:t>s</w:t>
      </w:r>
    </w:p>
    <w:p w14:paraId="5B881681" w14:textId="77777777" w:rsidR="003B330D" w:rsidRPr="00F03810" w:rsidRDefault="003B330D" w:rsidP="0075068F">
      <w:pPr>
        <w:pStyle w:val="ListParagraph"/>
        <w:rPr>
          <w:rFonts w:asciiTheme="minorHAnsi" w:hAnsiTheme="minorHAnsi"/>
          <w:b/>
          <w:bCs/>
          <w:u w:val="single"/>
        </w:rPr>
      </w:pPr>
    </w:p>
    <w:p w14:paraId="2B76EDF6" w14:textId="77777777" w:rsidR="003B330D" w:rsidRPr="003B7DA9" w:rsidRDefault="0075068F" w:rsidP="003B7DA9">
      <w:pPr>
        <w:rPr>
          <w:rFonts w:asciiTheme="minorHAnsi" w:hAnsiTheme="minorHAnsi"/>
        </w:rPr>
      </w:pPr>
      <w:r w:rsidRPr="003B7DA9">
        <w:rPr>
          <w:rFonts w:asciiTheme="minorHAnsi" w:hAnsiTheme="minorHAnsi"/>
        </w:rPr>
        <w:t xml:space="preserve">Conversion Factors for </w:t>
      </w:r>
      <w:proofErr w:type="gramStart"/>
      <w:r w:rsidRPr="003B7DA9">
        <w:rPr>
          <w:rFonts w:asciiTheme="minorHAnsi" w:hAnsiTheme="minorHAnsi"/>
        </w:rPr>
        <w:t>select</w:t>
      </w:r>
      <w:proofErr w:type="gramEnd"/>
      <w:r w:rsidRPr="003B7DA9">
        <w:rPr>
          <w:rFonts w:asciiTheme="minorHAnsi" w:hAnsiTheme="minorHAnsi"/>
        </w:rPr>
        <w:t xml:space="preserve"> species along the Atlantic Coast</w:t>
      </w:r>
    </w:p>
    <w:p w14:paraId="7CF6D42A" w14:textId="4EBA352F" w:rsidR="0075068F" w:rsidRPr="003B330D" w:rsidRDefault="003B330D" w:rsidP="003B7DA9">
      <w:pPr>
        <w:rPr>
          <w:rFonts w:asciiTheme="minorHAnsi" w:hAnsiTheme="minorHAnsi"/>
        </w:rPr>
      </w:pPr>
      <w:r w:rsidRPr="003B330D">
        <w:rPr>
          <w:rFonts w:asciiTheme="minorHAnsi" w:hAnsiTheme="minorHAnsi"/>
        </w:rPr>
        <w:t>A.</w:t>
      </w:r>
      <w:r>
        <w:rPr>
          <w:rFonts w:asciiTheme="minorHAnsi" w:hAnsiTheme="minorHAnsi"/>
        </w:rPr>
        <w:t xml:space="preserve"> </w:t>
      </w:r>
      <w:r w:rsidR="0075068F" w:rsidRPr="003B330D">
        <w:rPr>
          <w:rFonts w:asciiTheme="minorHAnsi" w:hAnsiTheme="minorHAnsi"/>
        </w:rPr>
        <w:t>Christmas-Svajdlenka</w:t>
      </w:r>
      <w:r w:rsidR="00F03810" w:rsidRPr="003B330D">
        <w:rPr>
          <w:rFonts w:asciiTheme="minorHAnsi" w:hAnsiTheme="minorHAnsi"/>
        </w:rPr>
        <w:t xml:space="preserve"> provided an overview of Conversion Factors for selected species along the Atlantic Coast. </w:t>
      </w:r>
    </w:p>
    <w:p w14:paraId="03495768" w14:textId="77777777" w:rsidR="00F03810" w:rsidRPr="00F03810" w:rsidRDefault="00F03810" w:rsidP="00F03810">
      <w:pPr>
        <w:pStyle w:val="ListParagraph"/>
        <w:ind w:left="1080"/>
        <w:rPr>
          <w:rFonts w:asciiTheme="minorHAnsi" w:hAnsiTheme="minorHAnsi"/>
        </w:rPr>
      </w:pPr>
    </w:p>
    <w:p w14:paraId="16C90CF1" w14:textId="7DFEFF69" w:rsidR="00F03810" w:rsidRDefault="003B7DA9" w:rsidP="00A61D53">
      <w:p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27113C" w:rsidRPr="00F03810">
        <w:rPr>
          <w:rFonts w:asciiTheme="minorHAnsi" w:hAnsiTheme="minorHAnsi"/>
        </w:rPr>
        <w:t xml:space="preserve">oftware Project </w:t>
      </w:r>
      <w:r w:rsidR="00566B69" w:rsidRPr="00F03810">
        <w:rPr>
          <w:rFonts w:asciiTheme="minorHAnsi" w:hAnsiTheme="minorHAnsi"/>
        </w:rPr>
        <w:t>Status</w:t>
      </w:r>
    </w:p>
    <w:p w14:paraId="29F4E3C2" w14:textId="77777777" w:rsidR="003B330D" w:rsidRDefault="00F03810" w:rsidP="003B7DA9">
      <w:pPr>
        <w:rPr>
          <w:rFonts w:asciiTheme="minorHAnsi" w:hAnsiTheme="minorHAnsi"/>
        </w:rPr>
      </w:pPr>
      <w:r>
        <w:rPr>
          <w:rFonts w:asciiTheme="minorHAnsi" w:hAnsiTheme="minorHAnsi"/>
        </w:rPr>
        <w:t>J. DeFilippi Simpson provided an overview of software projects statuses. Two major priorities</w:t>
      </w:r>
    </w:p>
    <w:p w14:paraId="72F2357B" w14:textId="09EB7BB1" w:rsidR="00F03810" w:rsidRDefault="00F03810" w:rsidP="00F03810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>for ACCSP software are registration tracking updates and eTRIPS/online validations.</w:t>
      </w:r>
      <w:r w:rsidR="003B33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7C6E5FBC" w14:textId="2A724025" w:rsidR="00917097" w:rsidRDefault="00917097" w:rsidP="00F03810">
      <w:pPr>
        <w:ind w:left="360" w:firstLine="360"/>
        <w:rPr>
          <w:rFonts w:asciiTheme="minorHAnsi" w:hAnsiTheme="minorHAnsi"/>
        </w:rPr>
      </w:pPr>
    </w:p>
    <w:p w14:paraId="1853F15B" w14:textId="59E7A316" w:rsidR="00917097" w:rsidRDefault="00917097" w:rsidP="003B7DA9">
      <w:pPr>
        <w:rPr>
          <w:rFonts w:asciiTheme="minorHAnsi" w:hAnsiTheme="minorHAnsi"/>
        </w:rPr>
      </w:pPr>
      <w:r>
        <w:rPr>
          <w:rFonts w:asciiTheme="minorHAnsi" w:hAnsiTheme="minorHAnsi"/>
        </w:rPr>
        <w:t>Scoping of State OSR</w:t>
      </w:r>
    </w:p>
    <w:p w14:paraId="5738EDA9" w14:textId="38380490" w:rsidR="00917097" w:rsidRDefault="00917097" w:rsidP="009170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DeFilippi Simpson noted the Information Systems Committee had a discussion </w:t>
      </w:r>
      <w:r w:rsidR="005802C7">
        <w:rPr>
          <w:rFonts w:asciiTheme="minorHAnsi" w:hAnsiTheme="minorHAnsi"/>
        </w:rPr>
        <w:t>to continue to allow</w:t>
      </w:r>
      <w:r>
        <w:rPr>
          <w:rFonts w:asciiTheme="minorHAnsi" w:hAnsiTheme="minorHAnsi"/>
        </w:rPr>
        <w:t xml:space="preserve"> states to </w:t>
      </w:r>
      <w:r w:rsidR="005802C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sk individual questions. </w:t>
      </w:r>
    </w:p>
    <w:p w14:paraId="1212052C" w14:textId="77777777" w:rsidR="005802C7" w:rsidRDefault="005802C7" w:rsidP="00917097">
      <w:pPr>
        <w:rPr>
          <w:rFonts w:asciiTheme="minorHAnsi" w:hAnsiTheme="minorHAnsi"/>
        </w:rPr>
      </w:pPr>
    </w:p>
    <w:p w14:paraId="088F5BBB" w14:textId="67A0146A" w:rsidR="005802C7" w:rsidRDefault="005802C7" w:rsidP="00917097">
      <w:pPr>
        <w:rPr>
          <w:rFonts w:asciiTheme="minorHAnsi" w:hAnsiTheme="minorHAnsi"/>
        </w:rPr>
      </w:pPr>
      <w:r>
        <w:rPr>
          <w:rFonts w:asciiTheme="minorHAnsi" w:hAnsiTheme="minorHAnsi"/>
        </w:rPr>
        <w:t>eDR redesign timeline</w:t>
      </w:r>
    </w:p>
    <w:p w14:paraId="33952D38" w14:textId="5813D7BC" w:rsidR="005802C7" w:rsidRDefault="005802C7" w:rsidP="009170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ACCSP is currently working on the eDR redesign to be rolled out January 2026. </w:t>
      </w:r>
      <w:r w:rsidR="003B7DA9">
        <w:rPr>
          <w:rFonts w:asciiTheme="minorHAnsi" w:hAnsiTheme="minorHAnsi"/>
        </w:rPr>
        <w:t xml:space="preserve">ACCSP to retire the mobile application. Currently building a PWA (Progressive Web Application) to replace. </w:t>
      </w:r>
    </w:p>
    <w:p w14:paraId="47CA8AD2" w14:textId="77777777" w:rsidR="005802C7" w:rsidRDefault="005802C7" w:rsidP="00917097">
      <w:pPr>
        <w:rPr>
          <w:rFonts w:asciiTheme="minorHAnsi" w:hAnsiTheme="minorHAnsi"/>
        </w:rPr>
      </w:pPr>
    </w:p>
    <w:p w14:paraId="011FECC0" w14:textId="0A1BF0CD" w:rsidR="00CA132D" w:rsidRDefault="00CA132D" w:rsidP="003B7DA9">
      <w:pPr>
        <w:rPr>
          <w:rFonts w:asciiTheme="minorHAnsi" w:hAnsiTheme="minorHAnsi"/>
        </w:rPr>
      </w:pPr>
      <w:r w:rsidRPr="003B7DA9">
        <w:rPr>
          <w:rFonts w:asciiTheme="minorHAnsi" w:hAnsiTheme="minorHAnsi"/>
        </w:rPr>
        <w:t>Recreational Fisheries Project Status</w:t>
      </w:r>
    </w:p>
    <w:p w14:paraId="51F7435F" w14:textId="19E5AC78" w:rsidR="00351609" w:rsidRDefault="003B7DA9" w:rsidP="003B7DA9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A.DiJohnson</w:t>
      </w:r>
      <w:proofErr w:type="gramEnd"/>
      <w:r>
        <w:rPr>
          <w:rFonts w:asciiTheme="minorHAnsi" w:hAnsiTheme="minorHAnsi"/>
        </w:rPr>
        <w:t xml:space="preserve"> provided updates on the APAIS discards project data collection occurring May-October. The South Atlantic states will sample through November. There are about 500 assignments overall. </w:t>
      </w:r>
      <w:r w:rsidR="00A61D53">
        <w:rPr>
          <w:rFonts w:asciiTheme="minorHAnsi" w:hAnsiTheme="minorHAnsi"/>
        </w:rPr>
        <w:t xml:space="preserve">Currently, project status is paused for funding for the For-Hire Methodology data review. </w:t>
      </w:r>
      <w:r w:rsidR="00997D18">
        <w:rPr>
          <w:rFonts w:asciiTheme="minorHAnsi" w:hAnsiTheme="minorHAnsi"/>
        </w:rPr>
        <w:t xml:space="preserve">The recreational technical committee discussed adding disposition codes for depredation development. The recreational technical committee discussed area fished and potential for more </w:t>
      </w:r>
      <w:r w:rsidR="00351609">
        <w:rPr>
          <w:rFonts w:asciiTheme="minorHAnsi" w:hAnsiTheme="minorHAnsi"/>
        </w:rPr>
        <w:t>areas</w:t>
      </w:r>
      <w:r w:rsidR="00997D18">
        <w:rPr>
          <w:rFonts w:asciiTheme="minorHAnsi" w:hAnsiTheme="minorHAnsi"/>
        </w:rPr>
        <w:t xml:space="preserve"> assessed outside of the </w:t>
      </w:r>
      <w:r w:rsidR="00351609">
        <w:rPr>
          <w:rFonts w:asciiTheme="minorHAnsi" w:hAnsiTheme="minorHAnsi"/>
        </w:rPr>
        <w:t>10-minute</w:t>
      </w:r>
      <w:r w:rsidR="00997D18">
        <w:rPr>
          <w:rFonts w:asciiTheme="minorHAnsi" w:hAnsiTheme="minorHAnsi"/>
        </w:rPr>
        <w:t xml:space="preserve"> squares. Recommended states to discuss internally.  For shoulder month sampling </w:t>
      </w:r>
      <w:r w:rsidR="00351609">
        <w:rPr>
          <w:rFonts w:asciiTheme="minorHAnsi" w:hAnsiTheme="minorHAnsi"/>
        </w:rPr>
        <w:t xml:space="preserve">there are staff recommendations to request FES sampling in South Carolina and Georgia from January and February in 2026. The recreational technical committee is looking for feedback </w:t>
      </w:r>
      <w:proofErr w:type="gramStart"/>
      <w:r w:rsidR="00351609">
        <w:rPr>
          <w:rFonts w:asciiTheme="minorHAnsi" w:hAnsiTheme="minorHAnsi"/>
        </w:rPr>
        <w:t>for</w:t>
      </w:r>
      <w:proofErr w:type="gramEnd"/>
      <w:r w:rsidR="00351609">
        <w:rPr>
          <w:rFonts w:asciiTheme="minorHAnsi" w:hAnsiTheme="minorHAnsi"/>
        </w:rPr>
        <w:t xml:space="preserve"> explorative sampling for FHTS. </w:t>
      </w:r>
    </w:p>
    <w:p w14:paraId="0AFB9BCD" w14:textId="77777777" w:rsidR="003B7DA9" w:rsidRDefault="003B7DA9" w:rsidP="003B7DA9">
      <w:pPr>
        <w:rPr>
          <w:rFonts w:asciiTheme="minorHAnsi" w:hAnsiTheme="minorHAnsi"/>
        </w:rPr>
      </w:pPr>
    </w:p>
    <w:p w14:paraId="030EADAE" w14:textId="45E33A3B" w:rsidR="001E1FC0" w:rsidRDefault="001E1FC0" w:rsidP="00351609">
      <w:pPr>
        <w:rPr>
          <w:rFonts w:asciiTheme="minorHAnsi" w:hAnsiTheme="minorHAnsi"/>
        </w:rPr>
      </w:pPr>
      <w:r w:rsidRPr="00351609">
        <w:rPr>
          <w:rFonts w:asciiTheme="minorHAnsi" w:hAnsiTheme="minorHAnsi"/>
        </w:rPr>
        <w:t xml:space="preserve">Spring </w:t>
      </w:r>
      <w:r w:rsidR="00C0368C" w:rsidRPr="00351609">
        <w:rPr>
          <w:rFonts w:asciiTheme="minorHAnsi" w:hAnsiTheme="minorHAnsi"/>
        </w:rPr>
        <w:t>Data Load</w:t>
      </w:r>
    </w:p>
    <w:p w14:paraId="1C093A75" w14:textId="77777777" w:rsidR="00351609" w:rsidRDefault="00351609" w:rsidP="003516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ACCSP on time for the Spring Data Load release. </w:t>
      </w:r>
    </w:p>
    <w:p w14:paraId="181C55BD" w14:textId="345CB691" w:rsidR="00351609" w:rsidRDefault="00351609" w:rsidP="003516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Maine Atlantic Mackerel 2024 conversion factors updates requested by GARFO will show in Fall Data Load. New York data was supplied despite contact resignation. </w:t>
      </w:r>
      <w:r w:rsidRPr="00351609">
        <w:rPr>
          <w:rFonts w:asciiTheme="minorHAnsi" w:hAnsiTheme="minorHAnsi"/>
        </w:rPr>
        <w:t>North Carolina staff transitions caused issues with data delivery, despite extreme efforts from state staff. The North Carolina nearly complete 2024 data set is available.</w:t>
      </w:r>
    </w:p>
    <w:p w14:paraId="6E676AF0" w14:textId="77777777" w:rsidR="00351609" w:rsidRDefault="00351609" w:rsidP="00351609">
      <w:pPr>
        <w:rPr>
          <w:rFonts w:asciiTheme="minorHAnsi" w:hAnsiTheme="minorHAnsi"/>
        </w:rPr>
      </w:pPr>
    </w:p>
    <w:p w14:paraId="5CF89A9C" w14:textId="75DF99F9" w:rsidR="00351609" w:rsidRDefault="00351609" w:rsidP="00351609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H. Power noted the 4 records for the Maine Atlantic Mackerel 2024 conversion factors updates requested by GARFO will show in the Spring Data load. </w:t>
      </w:r>
    </w:p>
    <w:p w14:paraId="2C9F2EE7" w14:textId="77777777" w:rsidR="00351609" w:rsidRPr="00351609" w:rsidRDefault="00351609" w:rsidP="00351609">
      <w:pPr>
        <w:rPr>
          <w:rFonts w:asciiTheme="minorHAnsi" w:hAnsiTheme="minorHAnsi"/>
        </w:rPr>
      </w:pPr>
    </w:p>
    <w:p w14:paraId="4288C50F" w14:textId="39690E37" w:rsidR="009F204C" w:rsidRDefault="009F204C" w:rsidP="00375AE1">
      <w:pPr>
        <w:rPr>
          <w:rFonts w:asciiTheme="minorHAnsi" w:hAnsiTheme="minorHAnsi"/>
        </w:rPr>
      </w:pPr>
      <w:r w:rsidRPr="00375AE1">
        <w:rPr>
          <w:rFonts w:asciiTheme="minorHAnsi" w:hAnsiTheme="minorHAnsi"/>
        </w:rPr>
        <w:t>Limited Confidential Access</w:t>
      </w:r>
    </w:p>
    <w:p w14:paraId="46C58EE6" w14:textId="1939CB65" w:rsidR="00375AE1" w:rsidRDefault="00375AE1" w:rsidP="00375A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DeFilippi Simpson noted our current confidential access is available to create an account online. ACCSP has created a separate path to allow users to sign confidential access forms and complete custom data </w:t>
      </w:r>
      <w:r w:rsidR="00104EBD">
        <w:rPr>
          <w:rFonts w:asciiTheme="minorHAnsi" w:hAnsiTheme="minorHAnsi"/>
        </w:rPr>
        <w:t>requests</w:t>
      </w:r>
      <w:r>
        <w:rPr>
          <w:rFonts w:asciiTheme="minorHAnsi" w:hAnsiTheme="minorHAnsi"/>
        </w:rPr>
        <w:t xml:space="preserve">. </w:t>
      </w:r>
      <w:r w:rsidR="00104EBD">
        <w:rPr>
          <w:rFonts w:asciiTheme="minorHAnsi" w:hAnsiTheme="minorHAnsi"/>
        </w:rPr>
        <w:t xml:space="preserve">Confidential data will not be available to query in the data warehouse. </w:t>
      </w:r>
      <w:r w:rsidR="007F21C1">
        <w:rPr>
          <w:rFonts w:asciiTheme="minorHAnsi" w:hAnsiTheme="minorHAnsi"/>
        </w:rPr>
        <w:t xml:space="preserve">Confidential access users now have limited access or full access to data. </w:t>
      </w:r>
    </w:p>
    <w:p w14:paraId="01461F80" w14:textId="5A06314D" w:rsidR="00234443" w:rsidRPr="00234443" w:rsidRDefault="00234443" w:rsidP="00375AE1">
      <w:pPr>
        <w:rPr>
          <w:rFonts w:asciiTheme="minorHAnsi" w:hAnsiTheme="minorHAnsi"/>
          <w:b/>
          <w:bCs/>
        </w:rPr>
      </w:pPr>
      <w:r w:rsidRPr="00234443">
        <w:rPr>
          <w:rFonts w:asciiTheme="minorHAnsi" w:hAnsiTheme="minorHAnsi"/>
          <w:b/>
          <w:bCs/>
        </w:rPr>
        <w:t xml:space="preserve">The group agreed with the new full/ limited confidential access for data users. </w:t>
      </w:r>
    </w:p>
    <w:p w14:paraId="288C9648" w14:textId="77777777" w:rsidR="00234443" w:rsidRDefault="00234443" w:rsidP="00234443">
      <w:pPr>
        <w:rPr>
          <w:rFonts w:asciiTheme="minorHAnsi" w:hAnsiTheme="minorHAnsi"/>
        </w:rPr>
      </w:pPr>
    </w:p>
    <w:p w14:paraId="393DD016" w14:textId="28C1A967" w:rsidR="00262029" w:rsidRDefault="00262029" w:rsidP="00234443">
      <w:pPr>
        <w:rPr>
          <w:rFonts w:asciiTheme="minorHAnsi" w:hAnsiTheme="minorHAnsi"/>
        </w:rPr>
      </w:pPr>
      <w:r w:rsidRPr="00234443">
        <w:rPr>
          <w:rFonts w:asciiTheme="minorHAnsi" w:hAnsiTheme="minorHAnsi"/>
        </w:rPr>
        <w:t>Regional Data Coordination</w:t>
      </w:r>
    </w:p>
    <w:p w14:paraId="7E29BBAE" w14:textId="77777777" w:rsidR="00234443" w:rsidRDefault="00234443" w:rsidP="00234443">
      <w:pPr>
        <w:rPr>
          <w:rFonts w:asciiTheme="minorHAnsi" w:hAnsiTheme="minorHAnsi"/>
        </w:rPr>
      </w:pPr>
    </w:p>
    <w:p w14:paraId="257DEA81" w14:textId="1D3F08B8" w:rsidR="00234443" w:rsidRDefault="00234443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ACCSP </w:t>
      </w:r>
      <w:proofErr w:type="gramStart"/>
      <w:r>
        <w:rPr>
          <w:rFonts w:asciiTheme="minorHAnsi" w:hAnsiTheme="minorHAnsi"/>
        </w:rPr>
        <w:t>working</w:t>
      </w:r>
      <w:proofErr w:type="gramEnd"/>
      <w:r>
        <w:rPr>
          <w:rFonts w:asciiTheme="minorHAnsi" w:hAnsiTheme="minorHAnsi"/>
        </w:rPr>
        <w:t xml:space="preserve"> on 3 projects for regional data coordination. North Carolina and HMS are in the process of moving forward from PC trip ticket </w:t>
      </w:r>
      <w:r w:rsidR="0084687D">
        <w:rPr>
          <w:rFonts w:asciiTheme="minorHAnsi" w:hAnsiTheme="minorHAnsi"/>
        </w:rPr>
        <w:t xml:space="preserve">to the VESL application. ACCSP is currently testing a new API to aid in the reporting of HMS questions in SAFIS and PC trip ticket applications. </w:t>
      </w:r>
    </w:p>
    <w:p w14:paraId="14F69E1C" w14:textId="77777777" w:rsidR="005845EA" w:rsidRDefault="005845EA" w:rsidP="00234443">
      <w:pPr>
        <w:rPr>
          <w:rFonts w:asciiTheme="minorHAnsi" w:hAnsiTheme="minorHAnsi"/>
        </w:rPr>
      </w:pPr>
    </w:p>
    <w:p w14:paraId="5E215EDF" w14:textId="3B64827F" w:rsidR="005845EA" w:rsidRDefault="005845EA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ACCSP and SEFSC have been collaborating on the commercial and HMS logbook. Slated for implementation later this year. </w:t>
      </w:r>
    </w:p>
    <w:p w14:paraId="06FF8140" w14:textId="77777777" w:rsidR="005845EA" w:rsidRDefault="005845EA" w:rsidP="00234443">
      <w:pPr>
        <w:rPr>
          <w:rFonts w:asciiTheme="minorHAnsi" w:hAnsiTheme="minorHAnsi"/>
        </w:rPr>
      </w:pPr>
    </w:p>
    <w:p w14:paraId="2407FA5C" w14:textId="1F974C0F" w:rsidR="005845EA" w:rsidRDefault="005845EA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GARFO dealer module development is in the final stages with GARFO. </w:t>
      </w:r>
    </w:p>
    <w:p w14:paraId="5F9007D1" w14:textId="77777777" w:rsidR="005845EA" w:rsidRDefault="005845EA" w:rsidP="00234443">
      <w:pPr>
        <w:rPr>
          <w:rFonts w:asciiTheme="minorHAnsi" w:hAnsiTheme="minorHAnsi"/>
        </w:rPr>
      </w:pPr>
    </w:p>
    <w:p w14:paraId="1F90469A" w14:textId="462EEB2E" w:rsidR="005845EA" w:rsidRDefault="005845EA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>SciFish Update</w:t>
      </w:r>
    </w:p>
    <w:p w14:paraId="714DAD9C" w14:textId="2E595725" w:rsidR="005845EA" w:rsidRDefault="005845EA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the end of 2024 ACCSP approved 2 new projects. Will follow up on SAP paperwork this week. In the beginning of 2025, there </w:t>
      </w:r>
      <w:r w:rsidR="003212C7">
        <w:rPr>
          <w:rFonts w:asciiTheme="minorHAnsi" w:hAnsiTheme="minorHAnsi"/>
        </w:rPr>
        <w:t>have</w:t>
      </w:r>
      <w:r>
        <w:rPr>
          <w:rFonts w:asciiTheme="minorHAnsi" w:hAnsiTheme="minorHAnsi"/>
        </w:rPr>
        <w:t xml:space="preserve"> been new pre applications. </w:t>
      </w:r>
    </w:p>
    <w:p w14:paraId="2BD4F3A2" w14:textId="77777777" w:rsidR="009E4A57" w:rsidRDefault="009E4A57" w:rsidP="00234443">
      <w:pPr>
        <w:rPr>
          <w:rFonts w:asciiTheme="minorHAnsi" w:hAnsiTheme="minorHAnsi"/>
        </w:rPr>
      </w:pPr>
    </w:p>
    <w:p w14:paraId="698D7C81" w14:textId="58F394DB" w:rsidR="009E4A57" w:rsidRDefault="009E4A57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>FIS/IRA Atlantic Coast Project</w:t>
      </w:r>
    </w:p>
    <w:p w14:paraId="5BD1941E" w14:textId="77777777" w:rsidR="009E4A57" w:rsidRDefault="009E4A57" w:rsidP="00234443">
      <w:pPr>
        <w:rPr>
          <w:rFonts w:asciiTheme="minorHAnsi" w:hAnsiTheme="minorHAnsi"/>
        </w:rPr>
      </w:pPr>
    </w:p>
    <w:p w14:paraId="457920BD" w14:textId="7AF629A9" w:rsidR="009E4A57" w:rsidRDefault="009E4A57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Partners in the regional offices in the Northeast and Southeast as well as headquarters in HMS requested the Federal Vessel Permit Registry. To centralize the </w:t>
      </w:r>
      <w:proofErr w:type="gramStart"/>
      <w:r>
        <w:rPr>
          <w:rFonts w:asciiTheme="minorHAnsi" w:hAnsiTheme="minorHAnsi"/>
        </w:rPr>
        <w:t>vessel</w:t>
      </w:r>
      <w:proofErr w:type="gramEnd"/>
      <w:r>
        <w:rPr>
          <w:rFonts w:asciiTheme="minorHAnsi" w:hAnsiTheme="minorHAnsi"/>
        </w:rPr>
        <w:t xml:space="preserve"> permit and vessel information. This is beneficial for ACCSP to identify one source of data. </w:t>
      </w:r>
    </w:p>
    <w:p w14:paraId="07771120" w14:textId="77777777" w:rsidR="009E4A57" w:rsidRDefault="009E4A57" w:rsidP="00234443">
      <w:pPr>
        <w:rPr>
          <w:rFonts w:asciiTheme="minorHAnsi" w:hAnsiTheme="minorHAnsi"/>
        </w:rPr>
      </w:pPr>
    </w:p>
    <w:p w14:paraId="7C635235" w14:textId="2CE270E1" w:rsidR="009E4A57" w:rsidRDefault="009E4A57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East Coast logbook proposal goal is to have more alignment between the various logbooks, questions and data flow. </w:t>
      </w:r>
    </w:p>
    <w:p w14:paraId="7A32CCD1" w14:textId="77777777" w:rsidR="0051553D" w:rsidRDefault="0051553D" w:rsidP="00234443">
      <w:pPr>
        <w:rPr>
          <w:rFonts w:asciiTheme="minorHAnsi" w:hAnsiTheme="minorHAnsi"/>
        </w:rPr>
      </w:pPr>
    </w:p>
    <w:p w14:paraId="33EFC415" w14:textId="133F77BB" w:rsidR="0051553D" w:rsidRDefault="0051553D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ACCSP By </w:t>
      </w:r>
      <w:proofErr w:type="gramStart"/>
      <w:r>
        <w:rPr>
          <w:rFonts w:asciiTheme="minorHAnsi" w:hAnsiTheme="minorHAnsi"/>
        </w:rPr>
        <w:t>The</w:t>
      </w:r>
      <w:proofErr w:type="gramEnd"/>
      <w:r>
        <w:rPr>
          <w:rFonts w:asciiTheme="minorHAnsi" w:hAnsiTheme="minorHAnsi"/>
        </w:rPr>
        <w:t xml:space="preserve"> Numbers</w:t>
      </w:r>
    </w:p>
    <w:p w14:paraId="110D2D50" w14:textId="64A3346E" w:rsidR="0051553D" w:rsidRDefault="0051553D" w:rsidP="0023444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DeFilippi Simpson went over ACCSP activities from September 2024 to present including number of technical meetings, outreach efforts, help desk cases, fall data load sets and custom data request. </w:t>
      </w:r>
    </w:p>
    <w:p w14:paraId="47E47119" w14:textId="77777777" w:rsidR="0051553D" w:rsidRPr="00234443" w:rsidRDefault="0051553D" w:rsidP="00234443">
      <w:pPr>
        <w:rPr>
          <w:rFonts w:asciiTheme="minorHAnsi" w:hAnsiTheme="minorHAnsi"/>
        </w:rPr>
      </w:pPr>
    </w:p>
    <w:p w14:paraId="329574AC" w14:textId="3FEA8AD1" w:rsidR="005254EA" w:rsidRPr="0084687D" w:rsidRDefault="00B75DD8" w:rsidP="0084687D">
      <w:pPr>
        <w:rPr>
          <w:rFonts w:asciiTheme="minorHAnsi" w:hAnsiTheme="minorHAnsi"/>
          <w:b/>
          <w:bCs/>
          <w:u w:val="single"/>
        </w:rPr>
      </w:pPr>
      <w:r w:rsidRPr="0084687D">
        <w:rPr>
          <w:rFonts w:asciiTheme="minorHAnsi" w:hAnsiTheme="minorHAnsi"/>
          <w:b/>
          <w:bCs/>
          <w:u w:val="single"/>
        </w:rPr>
        <w:t>Other Business</w:t>
      </w:r>
    </w:p>
    <w:p w14:paraId="31C144AD" w14:textId="77777777" w:rsidR="0084687D" w:rsidRDefault="0084687D" w:rsidP="0084687D">
      <w:pPr>
        <w:rPr>
          <w:rFonts w:asciiTheme="minorHAnsi" w:hAnsiTheme="minorHAnsi"/>
        </w:rPr>
      </w:pPr>
    </w:p>
    <w:p w14:paraId="51BEE0FD" w14:textId="648D95EB" w:rsidR="009C104C" w:rsidRDefault="009C104C" w:rsidP="0084687D">
      <w:pPr>
        <w:rPr>
          <w:rFonts w:asciiTheme="minorHAnsi" w:hAnsiTheme="minorHAnsi"/>
        </w:rPr>
      </w:pPr>
      <w:r>
        <w:rPr>
          <w:rFonts w:asciiTheme="minorHAnsi" w:hAnsiTheme="minorHAnsi"/>
        </w:rPr>
        <w:t>S. Richards noted that the informational dashboard is a great presentation approach for their website.</w:t>
      </w:r>
    </w:p>
    <w:p w14:paraId="483859DE" w14:textId="77777777" w:rsidR="009C104C" w:rsidRDefault="009C104C" w:rsidP="0084687D">
      <w:pPr>
        <w:rPr>
          <w:rFonts w:asciiTheme="minorHAnsi" w:hAnsiTheme="minorHAnsi"/>
        </w:rPr>
      </w:pPr>
    </w:p>
    <w:p w14:paraId="4E72EF19" w14:textId="5C1BCE2C" w:rsidR="00083836" w:rsidRPr="0084687D" w:rsidRDefault="00827F1E" w:rsidP="0084687D">
      <w:pPr>
        <w:rPr>
          <w:rFonts w:asciiTheme="minorHAnsi" w:hAnsiTheme="minorHAnsi"/>
          <w:b/>
          <w:bCs/>
          <w:u w:val="single"/>
        </w:rPr>
      </w:pPr>
      <w:r w:rsidRPr="0084687D">
        <w:rPr>
          <w:rFonts w:asciiTheme="minorHAnsi" w:hAnsiTheme="minorHAnsi"/>
          <w:b/>
          <w:bCs/>
          <w:u w:val="single"/>
        </w:rPr>
        <w:t>Adjourn</w:t>
      </w:r>
    </w:p>
    <w:p w14:paraId="65873FAB" w14:textId="3B0BAA60" w:rsidR="0084687D" w:rsidRDefault="0084687D" w:rsidP="00F14A43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The meeting was adjourned by consent.</w:t>
      </w:r>
    </w:p>
    <w:p w14:paraId="3B73915D" w14:textId="5FBD1184" w:rsidR="00A16C7F" w:rsidRDefault="00A16C7F" w:rsidP="00F14A43">
      <w:pPr>
        <w:pStyle w:val="ListParagraph"/>
        <w:ind w:left="360"/>
        <w:rPr>
          <w:rFonts w:asciiTheme="minorHAnsi" w:hAnsiTheme="minorHAnsi"/>
        </w:rPr>
      </w:pPr>
    </w:p>
    <w:p w14:paraId="406EF673" w14:textId="7208B120" w:rsidR="00A16C7F" w:rsidRPr="0084687D" w:rsidRDefault="00A16C7F" w:rsidP="00F14A43">
      <w:pPr>
        <w:pStyle w:val="ListParagraph"/>
        <w:ind w:left="360"/>
        <w:rPr>
          <w:rFonts w:asciiTheme="minorHAnsi" w:hAnsiTheme="minorHAnsi"/>
          <w:b/>
          <w:bCs/>
          <w:u w:val="single"/>
        </w:rPr>
      </w:pPr>
      <w:r w:rsidRPr="0084687D">
        <w:rPr>
          <w:rFonts w:asciiTheme="minorHAnsi" w:hAnsiTheme="minorHAnsi"/>
          <w:b/>
          <w:bCs/>
          <w:u w:val="single"/>
        </w:rPr>
        <w:t xml:space="preserve">Action Items </w:t>
      </w:r>
    </w:p>
    <w:p w14:paraId="5D99D6A9" w14:textId="77777777" w:rsidR="00234443" w:rsidRPr="007D24D9" w:rsidRDefault="00234443" w:rsidP="00234443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7D24D9">
        <w:rPr>
          <w:rFonts w:asciiTheme="minorHAnsi" w:hAnsiTheme="minorHAnsi"/>
          <w:b/>
          <w:bCs/>
        </w:rPr>
        <w:lastRenderedPageBreak/>
        <w:t xml:space="preserve">The group agreed by consent to approve the recommendation for the primary priority to decrease catch and effort range from (0-10) to (0-8) and increase the socioeconomic range from (0-4) to (0-6).   </w:t>
      </w:r>
    </w:p>
    <w:p w14:paraId="1F33DC5E" w14:textId="77777777" w:rsidR="00234443" w:rsidRPr="00A16C7F" w:rsidRDefault="00234443" w:rsidP="00234443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A16C7F">
        <w:rPr>
          <w:rFonts w:asciiTheme="minorHAnsi" w:hAnsiTheme="minorHAnsi"/>
          <w:b/>
          <w:bCs/>
        </w:rPr>
        <w:t>The group agreed by consent to approve the recommendation to make each secondary half of the existing primary.</w:t>
      </w:r>
    </w:p>
    <w:p w14:paraId="1BE9CF9E" w14:textId="77777777" w:rsidR="00234443" w:rsidRDefault="00234443" w:rsidP="00234443">
      <w:pPr>
        <w:pStyle w:val="ListParagraph"/>
        <w:ind w:left="360"/>
        <w:rPr>
          <w:rFonts w:asciiTheme="minorHAnsi" w:hAnsiTheme="minorHAnsi"/>
        </w:rPr>
      </w:pPr>
    </w:p>
    <w:p w14:paraId="73CE9179" w14:textId="77777777" w:rsidR="00234443" w:rsidRPr="004E2061" w:rsidRDefault="00234443" w:rsidP="00234443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4E2061">
        <w:rPr>
          <w:rFonts w:asciiTheme="minorHAnsi" w:hAnsiTheme="minorHAnsi"/>
          <w:b/>
          <w:bCs/>
        </w:rPr>
        <w:t xml:space="preserve">The recommendation for the primary priority to decrease catch and effort range from (0-10) to (0-8), and to increase socioeconomic range from (0-4) to (0-6) was approved by consent. </w:t>
      </w:r>
    </w:p>
    <w:p w14:paraId="74D8D83A" w14:textId="77777777" w:rsidR="00234443" w:rsidRDefault="00234443" w:rsidP="00234443">
      <w:pPr>
        <w:pStyle w:val="ListParagraph"/>
        <w:ind w:left="360"/>
        <w:rPr>
          <w:rFonts w:asciiTheme="minorHAnsi" w:hAnsiTheme="minorHAnsi"/>
        </w:rPr>
      </w:pPr>
    </w:p>
    <w:p w14:paraId="43FA5907" w14:textId="77777777" w:rsidR="00234443" w:rsidRDefault="00234443" w:rsidP="00234443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E40E32">
        <w:rPr>
          <w:rFonts w:asciiTheme="minorHAnsi" w:hAnsiTheme="minorHAnsi"/>
          <w:b/>
          <w:bCs/>
        </w:rPr>
        <w:t xml:space="preserve">The group agreed by consent to add a useful to management row with a range of (0-3) that is the same impact as the impact on stock assessment. </w:t>
      </w:r>
    </w:p>
    <w:p w14:paraId="76362B1F" w14:textId="77777777" w:rsidR="00234443" w:rsidRPr="00234443" w:rsidRDefault="00234443" w:rsidP="00234443">
      <w:pPr>
        <w:pStyle w:val="ListParagraph"/>
        <w:rPr>
          <w:rFonts w:asciiTheme="minorHAnsi" w:hAnsiTheme="minorHAnsi"/>
          <w:b/>
          <w:bCs/>
        </w:rPr>
      </w:pPr>
    </w:p>
    <w:p w14:paraId="513202C9" w14:textId="3595841F" w:rsidR="00234443" w:rsidRDefault="00234443" w:rsidP="00234443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234443">
        <w:rPr>
          <w:rFonts w:asciiTheme="minorHAnsi" w:hAnsiTheme="minorHAnsi"/>
          <w:b/>
          <w:bCs/>
        </w:rPr>
        <w:t>The group agreed to add a clause stating that the proposals that request funding to purchase 3rd party data or develop/purchase 3rd party software that is similar (i.e. performing existing functions) to software offered by ACCSP may not be recommended for funding.</w:t>
      </w:r>
    </w:p>
    <w:p w14:paraId="36B1F820" w14:textId="77777777" w:rsidR="00234443" w:rsidRPr="00234443" w:rsidRDefault="00234443" w:rsidP="00234443">
      <w:pPr>
        <w:pStyle w:val="ListParagraph"/>
        <w:rPr>
          <w:rFonts w:asciiTheme="minorHAnsi" w:hAnsiTheme="minorHAnsi"/>
          <w:b/>
          <w:bCs/>
        </w:rPr>
      </w:pPr>
    </w:p>
    <w:p w14:paraId="1C14ED46" w14:textId="77777777" w:rsidR="00234443" w:rsidRDefault="00234443" w:rsidP="00234443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75068F">
        <w:rPr>
          <w:rFonts w:asciiTheme="minorHAnsi" w:hAnsiTheme="minorHAnsi"/>
          <w:b/>
          <w:bCs/>
        </w:rPr>
        <w:t xml:space="preserve">The group </w:t>
      </w:r>
      <w:proofErr w:type="gramStart"/>
      <w:r w:rsidRPr="0075068F">
        <w:rPr>
          <w:rFonts w:asciiTheme="minorHAnsi" w:hAnsiTheme="minorHAnsi"/>
          <w:b/>
          <w:bCs/>
        </w:rPr>
        <w:t>agreed by consent</w:t>
      </w:r>
      <w:proofErr w:type="gramEnd"/>
      <w:r w:rsidRPr="0075068F">
        <w:rPr>
          <w:rFonts w:asciiTheme="minorHAnsi" w:hAnsiTheme="minorHAnsi"/>
          <w:b/>
          <w:bCs/>
        </w:rPr>
        <w:t xml:space="preserve"> to approve the changes for the RFP. </w:t>
      </w:r>
    </w:p>
    <w:p w14:paraId="69DF4721" w14:textId="77777777" w:rsidR="00234443" w:rsidRPr="00234443" w:rsidRDefault="00234443" w:rsidP="00234443">
      <w:pPr>
        <w:pStyle w:val="ListParagraph"/>
        <w:rPr>
          <w:rFonts w:asciiTheme="minorHAnsi" w:hAnsiTheme="minorHAnsi"/>
          <w:b/>
          <w:bCs/>
        </w:rPr>
      </w:pPr>
    </w:p>
    <w:p w14:paraId="4FEBEB26" w14:textId="16FA517D" w:rsidR="00234443" w:rsidRPr="00234443" w:rsidRDefault="00234443" w:rsidP="00234443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</w:rPr>
      </w:pPr>
      <w:r w:rsidRPr="00234443">
        <w:rPr>
          <w:rFonts w:asciiTheme="minorHAnsi" w:hAnsiTheme="minorHAnsi"/>
          <w:b/>
          <w:bCs/>
        </w:rPr>
        <w:t xml:space="preserve">The group agreed with the new full/ limited confidential access for data users. </w:t>
      </w:r>
    </w:p>
    <w:p w14:paraId="77B7595B" w14:textId="77777777" w:rsidR="00234443" w:rsidRPr="00234443" w:rsidRDefault="00234443" w:rsidP="00234443">
      <w:pPr>
        <w:rPr>
          <w:rFonts w:asciiTheme="minorHAnsi" w:hAnsiTheme="minorHAnsi"/>
          <w:b/>
          <w:bCs/>
        </w:rPr>
      </w:pPr>
    </w:p>
    <w:p w14:paraId="13151F14" w14:textId="77777777" w:rsidR="00A16C7F" w:rsidRPr="00B123D1" w:rsidRDefault="00A16C7F" w:rsidP="00F14A43">
      <w:pPr>
        <w:pStyle w:val="ListParagraph"/>
        <w:ind w:left="360"/>
        <w:rPr>
          <w:rFonts w:asciiTheme="minorHAnsi" w:hAnsiTheme="minorHAnsi"/>
        </w:rPr>
      </w:pPr>
    </w:p>
    <w:sectPr w:rsidR="00A16C7F" w:rsidRPr="00B123D1" w:rsidSect="00B54915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360" w:right="1080" w:bottom="144" w:left="108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2971" w14:textId="77777777" w:rsidR="00BC3968" w:rsidRDefault="00BC3968">
      <w:r>
        <w:separator/>
      </w:r>
    </w:p>
  </w:endnote>
  <w:endnote w:type="continuationSeparator" w:id="0">
    <w:p w14:paraId="7C523B0F" w14:textId="77777777" w:rsidR="00BC3968" w:rsidRDefault="00BC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5C58" w14:textId="77777777" w:rsidR="001172F3" w:rsidRDefault="00117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0849" w14:textId="77777777" w:rsidR="00F90651" w:rsidRPr="00FB4F8A" w:rsidRDefault="00DA77C4" w:rsidP="00B54915">
    <w:pPr>
      <w:jc w:val="center"/>
      <w:rPr>
        <w:rStyle w:val="maintext"/>
        <w:rFonts w:asciiTheme="minorHAnsi" w:hAnsiTheme="minorHAnsi"/>
        <w:i/>
        <w:color w:val="000080"/>
        <w:sz w:val="20"/>
        <w:szCs w:val="20"/>
      </w:rPr>
    </w:pPr>
    <w:r w:rsidRPr="00FB4F8A">
      <w:rPr>
        <w:rFonts w:asciiTheme="minorHAnsi" w:hAnsiTheme="minorHAnsi"/>
        <w:i/>
        <w:iCs/>
        <w:color w:val="000080"/>
        <w:sz w:val="20"/>
        <w:szCs w:val="20"/>
      </w:rPr>
      <w:t xml:space="preserve">Our vision is to </w:t>
    </w:r>
    <w:r w:rsidR="00F90651" w:rsidRPr="00FB4F8A">
      <w:rPr>
        <w:rStyle w:val="maintext"/>
        <w:rFonts w:asciiTheme="minorHAnsi" w:hAnsiTheme="minorHAnsi"/>
        <w:i/>
        <w:color w:val="000080"/>
        <w:sz w:val="20"/>
        <w:szCs w:val="20"/>
      </w:rPr>
      <w:t xml:space="preserve">be the principal source of fisheries-dependent information </w:t>
    </w:r>
  </w:p>
  <w:p w14:paraId="28898BEC" w14:textId="77777777" w:rsidR="00DA77C4" w:rsidRPr="00FB4F8A" w:rsidRDefault="00F90651" w:rsidP="00B54915">
    <w:pPr>
      <w:jc w:val="center"/>
      <w:rPr>
        <w:rFonts w:asciiTheme="minorHAnsi" w:hAnsiTheme="minorHAnsi"/>
        <w:i/>
        <w:color w:val="000080"/>
        <w:sz w:val="20"/>
        <w:szCs w:val="20"/>
      </w:rPr>
    </w:pPr>
    <w:r w:rsidRPr="00FB4F8A">
      <w:rPr>
        <w:rStyle w:val="maintext"/>
        <w:rFonts w:asciiTheme="minorHAnsi" w:hAnsiTheme="minorHAnsi"/>
        <w:i/>
        <w:color w:val="000080"/>
        <w:sz w:val="20"/>
        <w:szCs w:val="20"/>
      </w:rPr>
      <w:t>on the Atlantic coast through the cooperation of all program partners.</w:t>
    </w:r>
  </w:p>
  <w:p w14:paraId="3FC9A770" w14:textId="77777777" w:rsidR="00DA77C4" w:rsidRPr="00B54915" w:rsidRDefault="00DA77C4" w:rsidP="00B54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912D" w14:textId="77777777" w:rsidR="001172F3" w:rsidRDefault="00117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4319" w14:textId="77777777" w:rsidR="00BC3968" w:rsidRDefault="00BC3968">
      <w:r>
        <w:separator/>
      </w:r>
    </w:p>
  </w:footnote>
  <w:footnote w:type="continuationSeparator" w:id="0">
    <w:p w14:paraId="4D729043" w14:textId="77777777" w:rsidR="00BC3968" w:rsidRDefault="00BC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821A" w14:textId="77777777" w:rsidR="001172F3" w:rsidRDefault="00117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BAD0" w14:textId="5C3074C4" w:rsidR="001172F3" w:rsidRDefault="00117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DF60" w14:textId="77777777" w:rsidR="001172F3" w:rsidRDefault="00117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0B59"/>
    <w:multiLevelType w:val="hybridMultilevel"/>
    <w:tmpl w:val="53600EA8"/>
    <w:lvl w:ilvl="0" w:tplc="D9B6D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E317C"/>
    <w:multiLevelType w:val="hybridMultilevel"/>
    <w:tmpl w:val="E020D39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397D"/>
    <w:multiLevelType w:val="hybridMultilevel"/>
    <w:tmpl w:val="E4CE59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D6671"/>
    <w:multiLevelType w:val="hybridMultilevel"/>
    <w:tmpl w:val="94201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047864"/>
    <w:multiLevelType w:val="hybridMultilevel"/>
    <w:tmpl w:val="029EBD4C"/>
    <w:lvl w:ilvl="0" w:tplc="4CA23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A83B3C"/>
    <w:multiLevelType w:val="hybridMultilevel"/>
    <w:tmpl w:val="6B74A11E"/>
    <w:lvl w:ilvl="0" w:tplc="FA2E5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11160A"/>
    <w:multiLevelType w:val="hybridMultilevel"/>
    <w:tmpl w:val="72C2E450"/>
    <w:lvl w:ilvl="0" w:tplc="E9BEB6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DF60C0"/>
    <w:multiLevelType w:val="hybridMultilevel"/>
    <w:tmpl w:val="DE04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66821"/>
    <w:multiLevelType w:val="hybridMultilevel"/>
    <w:tmpl w:val="F808F020"/>
    <w:lvl w:ilvl="0" w:tplc="D9B6DC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851650">
    <w:abstractNumId w:val="3"/>
  </w:num>
  <w:num w:numId="2" w16cid:durableId="1823698890">
    <w:abstractNumId w:val="7"/>
  </w:num>
  <w:num w:numId="3" w16cid:durableId="856233540">
    <w:abstractNumId w:val="1"/>
  </w:num>
  <w:num w:numId="4" w16cid:durableId="1185293478">
    <w:abstractNumId w:val="4"/>
  </w:num>
  <w:num w:numId="5" w16cid:durableId="984941120">
    <w:abstractNumId w:val="6"/>
  </w:num>
  <w:num w:numId="6" w16cid:durableId="19596114">
    <w:abstractNumId w:val="5"/>
  </w:num>
  <w:num w:numId="7" w16cid:durableId="1735740356">
    <w:abstractNumId w:val="0"/>
  </w:num>
  <w:num w:numId="8" w16cid:durableId="910895225">
    <w:abstractNumId w:val="8"/>
  </w:num>
  <w:num w:numId="9" w16cid:durableId="109401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MDQxMjc2sTQytDRS0lEKTi0uzszPAykwrwUAi8JXHSwAAAA="/>
  </w:docVars>
  <w:rsids>
    <w:rsidRoot w:val="00EF0F8D"/>
    <w:rsid w:val="00006206"/>
    <w:rsid w:val="00017C59"/>
    <w:rsid w:val="000207B2"/>
    <w:rsid w:val="0002726D"/>
    <w:rsid w:val="00041748"/>
    <w:rsid w:val="00041884"/>
    <w:rsid w:val="00066CAA"/>
    <w:rsid w:val="000725E1"/>
    <w:rsid w:val="00083836"/>
    <w:rsid w:val="00084F53"/>
    <w:rsid w:val="00090AF9"/>
    <w:rsid w:val="000A0030"/>
    <w:rsid w:val="000A2D02"/>
    <w:rsid w:val="000B78B4"/>
    <w:rsid w:val="000C6E41"/>
    <w:rsid w:val="000F487B"/>
    <w:rsid w:val="00104018"/>
    <w:rsid w:val="00104EBD"/>
    <w:rsid w:val="001053F8"/>
    <w:rsid w:val="00114A95"/>
    <w:rsid w:val="001172F3"/>
    <w:rsid w:val="00123432"/>
    <w:rsid w:val="001475E7"/>
    <w:rsid w:val="00157B12"/>
    <w:rsid w:val="001719C0"/>
    <w:rsid w:val="00177671"/>
    <w:rsid w:val="001A3901"/>
    <w:rsid w:val="001D04D0"/>
    <w:rsid w:val="001D6511"/>
    <w:rsid w:val="001E1FC0"/>
    <w:rsid w:val="001E3D6B"/>
    <w:rsid w:val="001F55B1"/>
    <w:rsid w:val="00205DC3"/>
    <w:rsid w:val="002202D4"/>
    <w:rsid w:val="002245BC"/>
    <w:rsid w:val="00234443"/>
    <w:rsid w:val="00262029"/>
    <w:rsid w:val="00264592"/>
    <w:rsid w:val="0027113C"/>
    <w:rsid w:val="00275D69"/>
    <w:rsid w:val="002A2B10"/>
    <w:rsid w:val="002D3B56"/>
    <w:rsid w:val="002F074B"/>
    <w:rsid w:val="003212C7"/>
    <w:rsid w:val="00327B5A"/>
    <w:rsid w:val="00332C7F"/>
    <w:rsid w:val="00346271"/>
    <w:rsid w:val="00351609"/>
    <w:rsid w:val="00363FC4"/>
    <w:rsid w:val="00375AE1"/>
    <w:rsid w:val="00382DBC"/>
    <w:rsid w:val="003952BE"/>
    <w:rsid w:val="003A70C1"/>
    <w:rsid w:val="003B330D"/>
    <w:rsid w:val="003B7DA9"/>
    <w:rsid w:val="003C29F9"/>
    <w:rsid w:val="0040758A"/>
    <w:rsid w:val="00441330"/>
    <w:rsid w:val="00443E9A"/>
    <w:rsid w:val="00452EBD"/>
    <w:rsid w:val="00462238"/>
    <w:rsid w:val="0047623A"/>
    <w:rsid w:val="00487B8A"/>
    <w:rsid w:val="00492010"/>
    <w:rsid w:val="004E2061"/>
    <w:rsid w:val="004E4184"/>
    <w:rsid w:val="0051553D"/>
    <w:rsid w:val="005254EA"/>
    <w:rsid w:val="0054133E"/>
    <w:rsid w:val="00566B69"/>
    <w:rsid w:val="005721DA"/>
    <w:rsid w:val="0057491B"/>
    <w:rsid w:val="005802C7"/>
    <w:rsid w:val="005845EA"/>
    <w:rsid w:val="005B092A"/>
    <w:rsid w:val="005D24F9"/>
    <w:rsid w:val="005D46A6"/>
    <w:rsid w:val="005E19F5"/>
    <w:rsid w:val="005E7894"/>
    <w:rsid w:val="00613FBF"/>
    <w:rsid w:val="00617410"/>
    <w:rsid w:val="006207B5"/>
    <w:rsid w:val="006360AE"/>
    <w:rsid w:val="006404F9"/>
    <w:rsid w:val="00651834"/>
    <w:rsid w:val="0065670B"/>
    <w:rsid w:val="00657641"/>
    <w:rsid w:val="00657EEE"/>
    <w:rsid w:val="006673EC"/>
    <w:rsid w:val="00705CE4"/>
    <w:rsid w:val="0072569A"/>
    <w:rsid w:val="007331EE"/>
    <w:rsid w:val="0075068F"/>
    <w:rsid w:val="00753F50"/>
    <w:rsid w:val="007B54D1"/>
    <w:rsid w:val="007D24D9"/>
    <w:rsid w:val="007E0831"/>
    <w:rsid w:val="007E62E0"/>
    <w:rsid w:val="007F21C1"/>
    <w:rsid w:val="007F22DF"/>
    <w:rsid w:val="007F612B"/>
    <w:rsid w:val="008024D6"/>
    <w:rsid w:val="0082394A"/>
    <w:rsid w:val="00827F1E"/>
    <w:rsid w:val="00830949"/>
    <w:rsid w:val="008329E2"/>
    <w:rsid w:val="0084313D"/>
    <w:rsid w:val="00844CB4"/>
    <w:rsid w:val="0084687D"/>
    <w:rsid w:val="00873E04"/>
    <w:rsid w:val="0089798B"/>
    <w:rsid w:val="008A2739"/>
    <w:rsid w:val="008C0320"/>
    <w:rsid w:val="00917097"/>
    <w:rsid w:val="00960A77"/>
    <w:rsid w:val="00961984"/>
    <w:rsid w:val="00966AB2"/>
    <w:rsid w:val="00974B2D"/>
    <w:rsid w:val="00986406"/>
    <w:rsid w:val="00997D18"/>
    <w:rsid w:val="009C104C"/>
    <w:rsid w:val="009C20DA"/>
    <w:rsid w:val="009C213B"/>
    <w:rsid w:val="009D2AB8"/>
    <w:rsid w:val="009D7277"/>
    <w:rsid w:val="009E4A57"/>
    <w:rsid w:val="009E70EF"/>
    <w:rsid w:val="009F204C"/>
    <w:rsid w:val="00A16C7F"/>
    <w:rsid w:val="00A204FB"/>
    <w:rsid w:val="00A26C90"/>
    <w:rsid w:val="00A61D53"/>
    <w:rsid w:val="00A73098"/>
    <w:rsid w:val="00AB4807"/>
    <w:rsid w:val="00AD424A"/>
    <w:rsid w:val="00AD7A30"/>
    <w:rsid w:val="00AE6A05"/>
    <w:rsid w:val="00AF1F67"/>
    <w:rsid w:val="00AF3B65"/>
    <w:rsid w:val="00B123D1"/>
    <w:rsid w:val="00B33BA5"/>
    <w:rsid w:val="00B35197"/>
    <w:rsid w:val="00B43435"/>
    <w:rsid w:val="00B54915"/>
    <w:rsid w:val="00B729FE"/>
    <w:rsid w:val="00B75DD8"/>
    <w:rsid w:val="00B87DB2"/>
    <w:rsid w:val="00BB1854"/>
    <w:rsid w:val="00BC3968"/>
    <w:rsid w:val="00BD6186"/>
    <w:rsid w:val="00BE4A35"/>
    <w:rsid w:val="00C0368C"/>
    <w:rsid w:val="00C04A14"/>
    <w:rsid w:val="00C0607E"/>
    <w:rsid w:val="00C16394"/>
    <w:rsid w:val="00C220E9"/>
    <w:rsid w:val="00C41A23"/>
    <w:rsid w:val="00C45C84"/>
    <w:rsid w:val="00C512B6"/>
    <w:rsid w:val="00C63C1C"/>
    <w:rsid w:val="00C957B3"/>
    <w:rsid w:val="00CA132D"/>
    <w:rsid w:val="00CB257D"/>
    <w:rsid w:val="00CB6F19"/>
    <w:rsid w:val="00CC6E8F"/>
    <w:rsid w:val="00CE663F"/>
    <w:rsid w:val="00CE6D6F"/>
    <w:rsid w:val="00CF31B5"/>
    <w:rsid w:val="00D5269F"/>
    <w:rsid w:val="00D660EF"/>
    <w:rsid w:val="00D87441"/>
    <w:rsid w:val="00DA77C4"/>
    <w:rsid w:val="00DB3714"/>
    <w:rsid w:val="00DC26E7"/>
    <w:rsid w:val="00DD331C"/>
    <w:rsid w:val="00DE732B"/>
    <w:rsid w:val="00DF54EC"/>
    <w:rsid w:val="00E078A4"/>
    <w:rsid w:val="00E1546B"/>
    <w:rsid w:val="00E30A12"/>
    <w:rsid w:val="00E368A7"/>
    <w:rsid w:val="00E40E32"/>
    <w:rsid w:val="00E432B6"/>
    <w:rsid w:val="00E440B5"/>
    <w:rsid w:val="00E573AF"/>
    <w:rsid w:val="00E7285C"/>
    <w:rsid w:val="00E90E0A"/>
    <w:rsid w:val="00EA59CF"/>
    <w:rsid w:val="00EB6A73"/>
    <w:rsid w:val="00ED478E"/>
    <w:rsid w:val="00EF0F8D"/>
    <w:rsid w:val="00EF5B5F"/>
    <w:rsid w:val="00F03810"/>
    <w:rsid w:val="00F14A43"/>
    <w:rsid w:val="00F33C73"/>
    <w:rsid w:val="00F4426B"/>
    <w:rsid w:val="00F47668"/>
    <w:rsid w:val="00F652C9"/>
    <w:rsid w:val="00F901B5"/>
    <w:rsid w:val="00F90651"/>
    <w:rsid w:val="00F9718A"/>
    <w:rsid w:val="00FA37EA"/>
    <w:rsid w:val="00FB4F8A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641CA"/>
  <w15:docId w15:val="{0973B01E-2847-4E4F-BFC2-540A67B5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56"/>
    <w:rPr>
      <w:sz w:val="24"/>
      <w:szCs w:val="24"/>
    </w:rPr>
  </w:style>
  <w:style w:type="paragraph" w:styleId="Heading3">
    <w:name w:val="heading 3"/>
    <w:basedOn w:val="Normal"/>
    <w:next w:val="Normal"/>
    <w:qFormat/>
    <w:rsid w:val="002D3B56"/>
    <w:pPr>
      <w:keepNext/>
      <w:autoSpaceDE w:val="0"/>
      <w:autoSpaceDN w:val="0"/>
      <w:adjustRightInd w:val="0"/>
      <w:jc w:val="center"/>
      <w:outlineLvl w:val="2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3B56"/>
    <w:pPr>
      <w:jc w:val="center"/>
    </w:pPr>
    <w:rPr>
      <w:b/>
      <w:bCs/>
      <w:color w:val="000000"/>
      <w:sz w:val="36"/>
      <w:szCs w:val="36"/>
    </w:rPr>
  </w:style>
  <w:style w:type="character" w:styleId="Hyperlink">
    <w:name w:val="Hyperlink"/>
    <w:basedOn w:val="DefaultParagraphFont"/>
    <w:semiHidden/>
    <w:rsid w:val="002D3B56"/>
    <w:rPr>
      <w:color w:val="0000FF"/>
      <w:u w:val="single"/>
    </w:rPr>
  </w:style>
  <w:style w:type="paragraph" w:styleId="Header">
    <w:name w:val="header"/>
    <w:basedOn w:val="Normal"/>
    <w:semiHidden/>
    <w:rsid w:val="002D3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D3B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2B6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E4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">
    <w:name w:val="maintext"/>
    <w:basedOn w:val="DefaultParagraphFont"/>
    <w:rsid w:val="00F90651"/>
  </w:style>
  <w:style w:type="character" w:customStyle="1" w:styleId="apple-converted-space">
    <w:name w:val="apple-converted-space"/>
    <w:basedOn w:val="DefaultParagraphFont"/>
    <w:rsid w:val="00B75DD8"/>
  </w:style>
  <w:style w:type="paragraph" w:styleId="ListParagraph">
    <w:name w:val="List Paragraph"/>
    <w:basedOn w:val="Normal"/>
    <w:uiPriority w:val="34"/>
    <w:qFormat/>
    <w:rsid w:val="00B75D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7F1E"/>
    <w:rPr>
      <w:b/>
      <w:bCs/>
    </w:rPr>
  </w:style>
  <w:style w:type="paragraph" w:styleId="Revision">
    <w:name w:val="Revision"/>
    <w:hidden/>
    <w:uiPriority w:val="99"/>
    <w:semiHidden/>
    <w:rsid w:val="00C0368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71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2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0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E9"/>
    <w:rPr>
      <w:b/>
      <w:bCs/>
    </w:rPr>
  </w:style>
  <w:style w:type="table" w:customStyle="1" w:styleId="TableGrid1">
    <w:name w:val="Table Grid1"/>
    <w:basedOn w:val="TableNormal"/>
    <w:next w:val="TableGrid"/>
    <w:rsid w:val="000C6E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BEATY@MAFMC.ORG" TargetMode="External"/><Relationship Id="rId18" Type="http://schemas.openxmlformats.org/officeDocument/2006/relationships/hyperlink" Target="mailto:JOSHUA.CARLONI@WILDLIFE.NH" TargetMode="External"/><Relationship Id="rId26" Type="http://schemas.openxmlformats.org/officeDocument/2006/relationships/hyperlink" Target="mailto:alyssa.lefebvre@dec.ny.gov" TargetMode="External"/><Relationship Id="rId39" Type="http://schemas.openxmlformats.org/officeDocument/2006/relationships/header" Target="header1.xml"/><Relationship Id="rId21" Type="http://schemas.openxmlformats.org/officeDocument/2006/relationships/hyperlink" Target="mailto:garry.glanden@delaware.gov" TargetMode="External"/><Relationship Id="rId34" Type="http://schemas.openxmlformats.org/officeDocument/2006/relationships/hyperlink" Target="mailto:story.reed@state.ma.us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CAMPFIELD@ASMFC.ORG" TargetMode="External"/><Relationship Id="rId29" Type="http://schemas.openxmlformats.org/officeDocument/2006/relationships/hyperlink" Target="mailto:dmccarron@nefmc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sp.org/mc-events/operations-committee-and-advisory-panel-committee-meeting/?mc_id=45" TargetMode="External"/><Relationship Id="rId24" Type="http://schemas.openxmlformats.org/officeDocument/2006/relationships/hyperlink" Target="mailto:fkarp@harborlightsoftware.com" TargetMode="External"/><Relationship Id="rId32" Type="http://schemas.openxmlformats.org/officeDocument/2006/relationships/hyperlink" Target="mailto:b8ntackle@aol.com" TargetMode="External"/><Relationship Id="rId37" Type="http://schemas.openxmlformats.org/officeDocument/2006/relationships/hyperlink" Target="mailto:rob.watts@maine.gov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ulia.byrd@safmc.net" TargetMode="External"/><Relationship Id="rId23" Type="http://schemas.openxmlformats.org/officeDocument/2006/relationships/hyperlink" Target="mailto:maryellen.gordon@dep.nj.gov" TargetMode="External"/><Relationship Id="rId28" Type="http://schemas.openxmlformats.org/officeDocument/2006/relationships/hyperlink" Target="mailto:soulrebel@centurylink.net" TargetMode="External"/><Relationship Id="rId36" Type="http://schemas.openxmlformats.org/officeDocument/2006/relationships/hyperlink" Target="mailto:stephanie.richards@maryland.gov" TargetMode="External"/><Relationship Id="rId10" Type="http://schemas.openxmlformats.org/officeDocument/2006/relationships/hyperlink" Target="https://v.ringcentral.com/join/044270669" TargetMode="External"/><Relationship Id="rId19" Type="http://schemas.openxmlformats.org/officeDocument/2006/relationships/hyperlink" Target="mailto:lauren.dolinger.few@noaa.gov" TargetMode="External"/><Relationship Id="rId31" Type="http://schemas.openxmlformats.org/officeDocument/2006/relationships/hyperlink" Target="mailto:stephanie.mcinerny@ncdenr.gov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ccsp.org" TargetMode="External"/><Relationship Id="rId14" Type="http://schemas.openxmlformats.org/officeDocument/2006/relationships/hyperlink" Target="mailto:INGRID.BRAUN-RICKS@PRFC.US" TargetMode="External"/><Relationship Id="rId22" Type="http://schemas.openxmlformats.org/officeDocument/2006/relationships/hyperlink" Target="mailto:GOODINGE@DNR.SC.GOV" TargetMode="External"/><Relationship Id="rId27" Type="http://schemas.openxmlformats.org/officeDocument/2006/relationships/hyperlink" Target="mailto:NICOLE.LENGYEL@DEM.RI.GOV" TargetMode="External"/><Relationship Id="rId30" Type="http://schemas.openxmlformats.org/officeDocument/2006/relationships/hyperlink" Target="mailto:BRAD.MCHALE@NOAA.GOV" TargetMode="External"/><Relationship Id="rId35" Type="http://schemas.openxmlformats.org/officeDocument/2006/relationships/hyperlink" Target="mailto:ADAM.RETTIG@NOAA.GOV" TargetMode="External"/><Relationship Id="rId43" Type="http://schemas.openxmlformats.org/officeDocument/2006/relationships/header" Target="header3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megan.barrow@dec.ny.gov" TargetMode="External"/><Relationship Id="rId17" Type="http://schemas.openxmlformats.org/officeDocument/2006/relationships/hyperlink" Target="mailto:JULIE.CALIFF@DNR.GA.GOV" TargetMode="External"/><Relationship Id="rId25" Type="http://schemas.openxmlformats.org/officeDocument/2006/relationships/hyperlink" Target="mailto:michael.larkin@noaa.gov" TargetMode="External"/><Relationship Id="rId33" Type="http://schemas.openxmlformats.org/officeDocument/2006/relationships/hyperlink" Target="mailto:ray.mroch@noaa.gov" TargetMode="External"/><Relationship Id="rId38" Type="http://schemas.openxmlformats.org/officeDocument/2006/relationships/hyperlink" Target="mailto:GREGORY.WOJCIK@CT.GOV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claire.fitz-gerald@noaa.gov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6D25-A352-49BA-A0C7-8C13CAF7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1823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Atlantic States Marine Fisheries Commission</vt:lpstr>
    </vt:vector>
  </TitlesOfParts>
  <Company>ASMFC</Company>
  <LinksUpToDate>false</LinksUpToDate>
  <CharactersWithSpaces>14013</CharactersWithSpaces>
  <SharedDoc>false</SharedDoc>
  <HLinks>
    <vt:vector size="6" baseType="variant"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http://www.asmfc.org/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States Marine Fisheries Commission</dc:title>
  <dc:subject/>
  <dc:creator>Tina Berger</dc:creator>
  <cp:keywords/>
  <dc:description/>
  <cp:lastModifiedBy>Marisa Powell</cp:lastModifiedBy>
  <cp:revision>45</cp:revision>
  <cp:lastPrinted>2010-10-20T20:22:00Z</cp:lastPrinted>
  <dcterms:created xsi:type="dcterms:W3CDTF">2025-04-07T16:55:00Z</dcterms:created>
  <dcterms:modified xsi:type="dcterms:W3CDTF">2025-04-17T18:32:00Z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-973875486</vt:i4>
  </property>
</Properties>
</file>